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DE5E7B" w:rsidRDefault="00B767F3" w:rsidP="00D6589D">
      <w:pPr>
        <w:jc w:val="both"/>
        <w:textAlignment w:val="baseline"/>
        <w:rPr>
          <w:szCs w:val="24"/>
        </w:rPr>
      </w:pPr>
    </w:p>
    <w:p w14:paraId="6F20B881" w14:textId="77777777" w:rsidR="00374524" w:rsidRDefault="00374524" w:rsidP="00D6589D">
      <w:pPr>
        <w:jc w:val="both"/>
        <w:textAlignment w:val="baseline"/>
        <w:rPr>
          <w:szCs w:val="24"/>
        </w:rPr>
      </w:pPr>
    </w:p>
    <w:p w14:paraId="254697D8" w14:textId="24B5D7B3"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790E13C1" w14:textId="77777777" w:rsidR="00B767F3" w:rsidRPr="00374524" w:rsidRDefault="00B767F3" w:rsidP="00374524">
      <w:pPr>
        <w:widowControl w:val="0"/>
        <w:pBdr>
          <w:top w:val="nil"/>
          <w:left w:val="nil"/>
          <w:bottom w:val="nil"/>
          <w:right w:val="nil"/>
          <w:between w:val="nil"/>
        </w:pBdr>
        <w:tabs>
          <w:tab w:val="left" w:pos="567"/>
          <w:tab w:val="left" w:pos="851"/>
        </w:tabs>
        <w:jc w:val="both"/>
        <w:rPr>
          <w:bCs/>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Pr="00D6589D" w:rsidRDefault="00B767F3" w:rsidP="00374524">
      <w:pPr>
        <w:widowControl w:val="0"/>
        <w:pBdr>
          <w:top w:val="nil"/>
          <w:left w:val="nil"/>
          <w:bottom w:val="nil"/>
          <w:right w:val="nil"/>
          <w:between w:val="nil"/>
        </w:pBdr>
        <w:tabs>
          <w:tab w:val="left" w:pos="567"/>
          <w:tab w:val="left" w:pos="851"/>
        </w:tabs>
        <w:jc w:val="both"/>
        <w:rPr>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505FB2">
        <w:tc>
          <w:tcPr>
            <w:tcW w:w="2448" w:type="dxa"/>
            <w:vAlign w:val="center"/>
          </w:tcPr>
          <w:p w14:paraId="24BA92D1" w14:textId="77777777" w:rsidR="00B767F3" w:rsidRDefault="00DD7479" w:rsidP="00505FB2">
            <w:pPr>
              <w:rPr>
                <w:b/>
                <w:bCs/>
                <w:kern w:val="2"/>
                <w:szCs w:val="24"/>
              </w:rPr>
            </w:pPr>
            <w:r>
              <w:rPr>
                <w:b/>
                <w:bCs/>
                <w:kern w:val="2"/>
                <w:szCs w:val="24"/>
              </w:rPr>
              <w:t>Sutarties pavadinimas</w:t>
            </w:r>
          </w:p>
        </w:tc>
        <w:tc>
          <w:tcPr>
            <w:tcW w:w="7110" w:type="dxa"/>
            <w:gridSpan w:val="3"/>
            <w:vAlign w:val="center"/>
          </w:tcPr>
          <w:p w14:paraId="249F1FE3" w14:textId="487D4D84" w:rsidR="00B767F3" w:rsidRDefault="00800183" w:rsidP="00505FB2">
            <w:pPr>
              <w:jc w:val="center"/>
              <w:rPr>
                <w:kern w:val="2"/>
                <w:szCs w:val="24"/>
              </w:rPr>
            </w:pPr>
            <w:r w:rsidRPr="00800183">
              <w:rPr>
                <w:b/>
                <w:bCs/>
                <w:szCs w:val="24"/>
              </w:rPr>
              <w:t>PRIVILEGIJUOTŲJŲ VARTOTOJŲ VALDYMO (PAM) PROGRAMINĖS ĮRANGOS</w:t>
            </w:r>
            <w:r w:rsidRPr="00417D9D">
              <w:rPr>
                <w:b/>
                <w:szCs w:val="24"/>
              </w:rPr>
              <w:t xml:space="preserve"> </w:t>
            </w:r>
            <w:r w:rsidR="00343DC2">
              <w:rPr>
                <w:b/>
                <w:szCs w:val="24"/>
              </w:rPr>
              <w:t xml:space="preserve">LICENCIJŲ </w:t>
            </w:r>
            <w:r w:rsidR="00343DC2" w:rsidRPr="00417D9D">
              <w:rPr>
                <w:b/>
                <w:szCs w:val="24"/>
              </w:rPr>
              <w:t>NUOMOS</w:t>
            </w:r>
            <w:r w:rsidR="00343DC2">
              <w:rPr>
                <w:b/>
                <w:bCs/>
                <w:szCs w:val="24"/>
                <w:lang w:eastAsia="lt-LT"/>
              </w:rPr>
              <w:t xml:space="preserve"> </w:t>
            </w:r>
            <w:r w:rsidR="00343DC2" w:rsidRPr="00AF3896">
              <w:rPr>
                <w:b/>
                <w:bCs/>
                <w:szCs w:val="24"/>
                <w:lang w:eastAsia="ar-SA"/>
              </w:rPr>
              <w:t>PIRKIMO</w:t>
            </w:r>
            <w:r w:rsidR="00343DC2" w:rsidRPr="00AF3896">
              <w:rPr>
                <w:b/>
                <w:szCs w:val="24"/>
              </w:rPr>
              <w:t xml:space="preserve"> – PARDAVIMO SUTARTIS</w:t>
            </w:r>
          </w:p>
        </w:tc>
      </w:tr>
      <w:tr w:rsidR="00B767F3" w14:paraId="56375B6F" w14:textId="77777777" w:rsidTr="00505FB2">
        <w:tc>
          <w:tcPr>
            <w:tcW w:w="2448" w:type="dxa"/>
            <w:vAlign w:val="center"/>
          </w:tcPr>
          <w:p w14:paraId="4A72AFB1" w14:textId="77777777" w:rsidR="00B767F3" w:rsidRDefault="00DD7479" w:rsidP="00505FB2">
            <w:pPr>
              <w:rPr>
                <w:b/>
                <w:bCs/>
                <w:kern w:val="2"/>
                <w:szCs w:val="24"/>
              </w:rPr>
            </w:pPr>
            <w:r>
              <w:rPr>
                <w:b/>
                <w:bCs/>
                <w:kern w:val="2"/>
                <w:szCs w:val="24"/>
              </w:rPr>
              <w:t>Sutarties data</w:t>
            </w:r>
          </w:p>
        </w:tc>
        <w:tc>
          <w:tcPr>
            <w:tcW w:w="2177" w:type="dxa"/>
            <w:vAlign w:val="center"/>
          </w:tcPr>
          <w:p w14:paraId="2CCAED39" w14:textId="77777777" w:rsidR="00B767F3" w:rsidRDefault="00B767F3" w:rsidP="00505FB2">
            <w:pPr>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vAlign w:val="center"/>
          </w:tcPr>
          <w:p w14:paraId="6AD05AC6" w14:textId="77777777" w:rsidR="00B767F3" w:rsidRDefault="00B767F3" w:rsidP="00505FB2">
            <w:pPr>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505FB2">
        <w:tc>
          <w:tcPr>
            <w:tcW w:w="2808" w:type="dxa"/>
            <w:vMerge w:val="restart"/>
            <w:vAlign w:val="center"/>
          </w:tcPr>
          <w:p w14:paraId="141B0403" w14:textId="77777777" w:rsidR="00B767F3" w:rsidRDefault="00DD7479" w:rsidP="00947AC6">
            <w:pPr>
              <w:rPr>
                <w:b/>
                <w:bCs/>
                <w:kern w:val="2"/>
                <w:szCs w:val="24"/>
              </w:rPr>
            </w:pPr>
            <w:r>
              <w:rPr>
                <w:b/>
                <w:bCs/>
                <w:kern w:val="2"/>
                <w:szCs w:val="24"/>
              </w:rPr>
              <w:t>1.1. Pirkėjas</w:t>
            </w:r>
          </w:p>
        </w:tc>
        <w:tc>
          <w:tcPr>
            <w:tcW w:w="3240" w:type="dxa"/>
            <w:vAlign w:val="center"/>
          </w:tcPr>
          <w:p w14:paraId="6B759FF5" w14:textId="77777777" w:rsidR="00B767F3" w:rsidRDefault="00DD7479" w:rsidP="00505FB2">
            <w:pPr>
              <w:rPr>
                <w:kern w:val="2"/>
                <w:szCs w:val="24"/>
              </w:rPr>
            </w:pPr>
            <w:r>
              <w:rPr>
                <w:kern w:val="2"/>
                <w:szCs w:val="24"/>
              </w:rPr>
              <w:t>1.1.1. Pavadinimas</w:t>
            </w:r>
          </w:p>
        </w:tc>
        <w:tc>
          <w:tcPr>
            <w:tcW w:w="3510" w:type="dxa"/>
            <w:vAlign w:val="center"/>
          </w:tcPr>
          <w:p w14:paraId="1A86750A" w14:textId="77777777" w:rsidR="00B767F3" w:rsidRDefault="00B767F3" w:rsidP="00505FB2">
            <w:pPr>
              <w:jc w:val="center"/>
              <w:rPr>
                <w:kern w:val="2"/>
                <w:szCs w:val="24"/>
              </w:rPr>
            </w:pPr>
          </w:p>
        </w:tc>
      </w:tr>
      <w:tr w:rsidR="00B767F3" w14:paraId="3C548A23" w14:textId="77777777" w:rsidTr="00505FB2">
        <w:tc>
          <w:tcPr>
            <w:tcW w:w="2808" w:type="dxa"/>
            <w:vMerge/>
          </w:tcPr>
          <w:p w14:paraId="6F39D6C5" w14:textId="77777777" w:rsidR="00B767F3" w:rsidRDefault="00B767F3">
            <w:pPr>
              <w:rPr>
                <w:kern w:val="2"/>
                <w:szCs w:val="24"/>
              </w:rPr>
            </w:pPr>
          </w:p>
        </w:tc>
        <w:tc>
          <w:tcPr>
            <w:tcW w:w="3240" w:type="dxa"/>
            <w:vAlign w:val="center"/>
          </w:tcPr>
          <w:p w14:paraId="18F13C6E" w14:textId="77777777" w:rsidR="00B767F3" w:rsidRDefault="00DD7479" w:rsidP="00505FB2">
            <w:pPr>
              <w:rPr>
                <w:kern w:val="2"/>
                <w:szCs w:val="24"/>
              </w:rPr>
            </w:pPr>
            <w:r>
              <w:rPr>
                <w:kern w:val="2"/>
                <w:szCs w:val="24"/>
              </w:rPr>
              <w:t>1.1.2. Juridinio asmens kodas</w:t>
            </w:r>
          </w:p>
        </w:tc>
        <w:tc>
          <w:tcPr>
            <w:tcW w:w="3510" w:type="dxa"/>
            <w:vAlign w:val="center"/>
          </w:tcPr>
          <w:p w14:paraId="79A7FAFC" w14:textId="77777777" w:rsidR="00B767F3" w:rsidRDefault="00B767F3" w:rsidP="00505FB2">
            <w:pPr>
              <w:jc w:val="center"/>
              <w:rPr>
                <w:kern w:val="2"/>
                <w:szCs w:val="24"/>
              </w:rPr>
            </w:pPr>
          </w:p>
        </w:tc>
      </w:tr>
      <w:tr w:rsidR="00B767F3" w14:paraId="7E406A40" w14:textId="77777777" w:rsidTr="00505FB2">
        <w:tc>
          <w:tcPr>
            <w:tcW w:w="2808" w:type="dxa"/>
            <w:vMerge/>
          </w:tcPr>
          <w:p w14:paraId="12442C78" w14:textId="77777777" w:rsidR="00B767F3" w:rsidRDefault="00B767F3">
            <w:pPr>
              <w:rPr>
                <w:kern w:val="2"/>
                <w:szCs w:val="24"/>
              </w:rPr>
            </w:pPr>
          </w:p>
        </w:tc>
        <w:tc>
          <w:tcPr>
            <w:tcW w:w="3240" w:type="dxa"/>
            <w:vAlign w:val="center"/>
          </w:tcPr>
          <w:p w14:paraId="5C6AC392" w14:textId="77777777" w:rsidR="00B767F3" w:rsidRDefault="00DD7479" w:rsidP="00505FB2">
            <w:pPr>
              <w:rPr>
                <w:kern w:val="2"/>
                <w:szCs w:val="24"/>
              </w:rPr>
            </w:pPr>
            <w:r>
              <w:rPr>
                <w:kern w:val="2"/>
                <w:szCs w:val="24"/>
              </w:rPr>
              <w:t>1.1.3. Adresas</w:t>
            </w:r>
          </w:p>
        </w:tc>
        <w:tc>
          <w:tcPr>
            <w:tcW w:w="3510" w:type="dxa"/>
            <w:vAlign w:val="center"/>
          </w:tcPr>
          <w:p w14:paraId="06DD98ED" w14:textId="77777777" w:rsidR="00B767F3" w:rsidRDefault="00B767F3" w:rsidP="00505FB2">
            <w:pPr>
              <w:jc w:val="center"/>
              <w:rPr>
                <w:kern w:val="2"/>
                <w:szCs w:val="24"/>
              </w:rPr>
            </w:pPr>
          </w:p>
        </w:tc>
      </w:tr>
      <w:tr w:rsidR="00B767F3" w14:paraId="3B5E3967" w14:textId="77777777" w:rsidTr="00505FB2">
        <w:tc>
          <w:tcPr>
            <w:tcW w:w="2808" w:type="dxa"/>
            <w:vMerge/>
          </w:tcPr>
          <w:p w14:paraId="08391543" w14:textId="77777777" w:rsidR="00B767F3" w:rsidRDefault="00B767F3">
            <w:pPr>
              <w:rPr>
                <w:kern w:val="2"/>
                <w:szCs w:val="24"/>
              </w:rPr>
            </w:pPr>
          </w:p>
        </w:tc>
        <w:tc>
          <w:tcPr>
            <w:tcW w:w="3240" w:type="dxa"/>
            <w:vAlign w:val="center"/>
          </w:tcPr>
          <w:p w14:paraId="10F15022" w14:textId="77777777" w:rsidR="00B767F3" w:rsidRDefault="00DD7479" w:rsidP="00505FB2">
            <w:pPr>
              <w:rPr>
                <w:kern w:val="2"/>
                <w:szCs w:val="24"/>
              </w:rPr>
            </w:pPr>
            <w:r>
              <w:rPr>
                <w:kern w:val="2"/>
                <w:szCs w:val="24"/>
              </w:rPr>
              <w:t>1.1.4. PVM mokėtojo kodas</w:t>
            </w:r>
          </w:p>
        </w:tc>
        <w:tc>
          <w:tcPr>
            <w:tcW w:w="3510" w:type="dxa"/>
            <w:vAlign w:val="center"/>
          </w:tcPr>
          <w:p w14:paraId="149BE2F3" w14:textId="77777777" w:rsidR="00B767F3" w:rsidRDefault="00B767F3" w:rsidP="00505FB2">
            <w:pPr>
              <w:jc w:val="center"/>
              <w:rPr>
                <w:kern w:val="2"/>
                <w:szCs w:val="24"/>
              </w:rPr>
            </w:pPr>
          </w:p>
        </w:tc>
      </w:tr>
      <w:tr w:rsidR="00B767F3" w14:paraId="0320FC63" w14:textId="77777777" w:rsidTr="00505FB2">
        <w:tc>
          <w:tcPr>
            <w:tcW w:w="2808" w:type="dxa"/>
            <w:vMerge/>
          </w:tcPr>
          <w:p w14:paraId="28CCF5F1" w14:textId="77777777" w:rsidR="00B767F3" w:rsidRDefault="00B767F3">
            <w:pPr>
              <w:rPr>
                <w:kern w:val="2"/>
                <w:szCs w:val="24"/>
              </w:rPr>
            </w:pPr>
          </w:p>
        </w:tc>
        <w:tc>
          <w:tcPr>
            <w:tcW w:w="3240" w:type="dxa"/>
            <w:vAlign w:val="center"/>
          </w:tcPr>
          <w:p w14:paraId="5A03EA01" w14:textId="77777777" w:rsidR="00B767F3" w:rsidRDefault="00DD7479" w:rsidP="00505FB2">
            <w:pPr>
              <w:rPr>
                <w:kern w:val="2"/>
                <w:szCs w:val="24"/>
              </w:rPr>
            </w:pPr>
            <w:r>
              <w:rPr>
                <w:kern w:val="2"/>
                <w:szCs w:val="24"/>
              </w:rPr>
              <w:t>1.1.5. Atsiskaitomoji sąskaita</w:t>
            </w:r>
          </w:p>
        </w:tc>
        <w:tc>
          <w:tcPr>
            <w:tcW w:w="3510" w:type="dxa"/>
            <w:vAlign w:val="center"/>
          </w:tcPr>
          <w:p w14:paraId="6334FED4" w14:textId="77777777" w:rsidR="00B767F3" w:rsidRDefault="00B767F3" w:rsidP="00505FB2">
            <w:pPr>
              <w:jc w:val="center"/>
              <w:rPr>
                <w:kern w:val="2"/>
                <w:szCs w:val="24"/>
              </w:rPr>
            </w:pPr>
          </w:p>
        </w:tc>
      </w:tr>
      <w:tr w:rsidR="00B767F3" w14:paraId="1FDDE4A8" w14:textId="77777777" w:rsidTr="00505FB2">
        <w:tc>
          <w:tcPr>
            <w:tcW w:w="2808" w:type="dxa"/>
            <w:vMerge/>
          </w:tcPr>
          <w:p w14:paraId="237F0EA0" w14:textId="77777777" w:rsidR="00B767F3" w:rsidRDefault="00B767F3">
            <w:pPr>
              <w:rPr>
                <w:kern w:val="2"/>
                <w:szCs w:val="24"/>
              </w:rPr>
            </w:pPr>
          </w:p>
        </w:tc>
        <w:tc>
          <w:tcPr>
            <w:tcW w:w="3240" w:type="dxa"/>
            <w:vAlign w:val="center"/>
          </w:tcPr>
          <w:p w14:paraId="5C60CD7E" w14:textId="77777777" w:rsidR="00B767F3" w:rsidRDefault="00DD7479" w:rsidP="00505FB2">
            <w:pPr>
              <w:rPr>
                <w:kern w:val="2"/>
                <w:szCs w:val="24"/>
              </w:rPr>
            </w:pPr>
            <w:r>
              <w:rPr>
                <w:kern w:val="2"/>
                <w:szCs w:val="24"/>
              </w:rPr>
              <w:t>1.1.6. Bankas, banko kodas</w:t>
            </w:r>
          </w:p>
        </w:tc>
        <w:tc>
          <w:tcPr>
            <w:tcW w:w="3510" w:type="dxa"/>
            <w:vAlign w:val="center"/>
          </w:tcPr>
          <w:p w14:paraId="08B8428E" w14:textId="77777777" w:rsidR="00B767F3" w:rsidRDefault="00B767F3" w:rsidP="00505FB2">
            <w:pPr>
              <w:jc w:val="center"/>
              <w:rPr>
                <w:kern w:val="2"/>
                <w:szCs w:val="24"/>
              </w:rPr>
            </w:pPr>
          </w:p>
        </w:tc>
      </w:tr>
      <w:tr w:rsidR="00B767F3" w14:paraId="708A92F3" w14:textId="77777777" w:rsidTr="00505FB2">
        <w:tc>
          <w:tcPr>
            <w:tcW w:w="2808" w:type="dxa"/>
            <w:vMerge/>
          </w:tcPr>
          <w:p w14:paraId="1E99B4CF" w14:textId="77777777" w:rsidR="00B767F3" w:rsidRDefault="00B767F3">
            <w:pPr>
              <w:rPr>
                <w:kern w:val="2"/>
                <w:szCs w:val="24"/>
              </w:rPr>
            </w:pPr>
          </w:p>
        </w:tc>
        <w:tc>
          <w:tcPr>
            <w:tcW w:w="3240" w:type="dxa"/>
            <w:vAlign w:val="center"/>
          </w:tcPr>
          <w:p w14:paraId="09BA3062" w14:textId="77777777" w:rsidR="00B767F3" w:rsidRDefault="00DD7479" w:rsidP="00505FB2">
            <w:pPr>
              <w:rPr>
                <w:kern w:val="2"/>
                <w:szCs w:val="24"/>
              </w:rPr>
            </w:pPr>
            <w:r>
              <w:rPr>
                <w:kern w:val="2"/>
                <w:szCs w:val="24"/>
              </w:rPr>
              <w:t>1.1.7. Telefonas</w:t>
            </w:r>
          </w:p>
        </w:tc>
        <w:tc>
          <w:tcPr>
            <w:tcW w:w="3510" w:type="dxa"/>
            <w:vAlign w:val="center"/>
          </w:tcPr>
          <w:p w14:paraId="46DEE882" w14:textId="77777777" w:rsidR="00B767F3" w:rsidRDefault="00B767F3" w:rsidP="00505FB2">
            <w:pPr>
              <w:jc w:val="center"/>
              <w:rPr>
                <w:kern w:val="2"/>
                <w:szCs w:val="24"/>
              </w:rPr>
            </w:pPr>
          </w:p>
        </w:tc>
      </w:tr>
      <w:tr w:rsidR="00B767F3" w14:paraId="78C537A6" w14:textId="77777777" w:rsidTr="00505FB2">
        <w:tc>
          <w:tcPr>
            <w:tcW w:w="2808" w:type="dxa"/>
            <w:vMerge/>
          </w:tcPr>
          <w:p w14:paraId="0F34584F" w14:textId="77777777" w:rsidR="00B767F3" w:rsidRDefault="00B767F3">
            <w:pPr>
              <w:rPr>
                <w:kern w:val="2"/>
                <w:szCs w:val="24"/>
              </w:rPr>
            </w:pPr>
          </w:p>
        </w:tc>
        <w:tc>
          <w:tcPr>
            <w:tcW w:w="3240" w:type="dxa"/>
            <w:vAlign w:val="center"/>
          </w:tcPr>
          <w:p w14:paraId="662C950E" w14:textId="77777777" w:rsidR="00B767F3" w:rsidRDefault="00DD7479" w:rsidP="00505FB2">
            <w:pPr>
              <w:rPr>
                <w:kern w:val="2"/>
                <w:szCs w:val="24"/>
              </w:rPr>
            </w:pPr>
            <w:r>
              <w:rPr>
                <w:kern w:val="2"/>
                <w:szCs w:val="24"/>
              </w:rPr>
              <w:t>1.1.8. El. paštas</w:t>
            </w:r>
          </w:p>
        </w:tc>
        <w:tc>
          <w:tcPr>
            <w:tcW w:w="3510" w:type="dxa"/>
            <w:vAlign w:val="center"/>
          </w:tcPr>
          <w:p w14:paraId="575F296E" w14:textId="77777777" w:rsidR="00B767F3" w:rsidRDefault="00B767F3" w:rsidP="00505FB2">
            <w:pPr>
              <w:jc w:val="center"/>
              <w:rPr>
                <w:kern w:val="2"/>
                <w:szCs w:val="24"/>
              </w:rPr>
            </w:pPr>
          </w:p>
        </w:tc>
      </w:tr>
      <w:tr w:rsidR="00B767F3" w14:paraId="75BE758F" w14:textId="77777777" w:rsidTr="00505FB2">
        <w:tc>
          <w:tcPr>
            <w:tcW w:w="2808" w:type="dxa"/>
            <w:vMerge/>
          </w:tcPr>
          <w:p w14:paraId="40F4E194" w14:textId="77777777" w:rsidR="00B767F3" w:rsidRDefault="00B767F3">
            <w:pPr>
              <w:rPr>
                <w:kern w:val="2"/>
                <w:szCs w:val="24"/>
              </w:rPr>
            </w:pPr>
          </w:p>
        </w:tc>
        <w:tc>
          <w:tcPr>
            <w:tcW w:w="3240" w:type="dxa"/>
            <w:vAlign w:val="center"/>
          </w:tcPr>
          <w:p w14:paraId="0D7EB16D" w14:textId="77777777" w:rsidR="00B767F3" w:rsidRDefault="00DD7479" w:rsidP="00505FB2">
            <w:pPr>
              <w:rPr>
                <w:kern w:val="2"/>
                <w:szCs w:val="24"/>
              </w:rPr>
            </w:pPr>
            <w:r>
              <w:rPr>
                <w:kern w:val="2"/>
                <w:szCs w:val="24"/>
              </w:rPr>
              <w:t>1.1.9. Šalies atstovas</w:t>
            </w:r>
          </w:p>
        </w:tc>
        <w:tc>
          <w:tcPr>
            <w:tcW w:w="3510" w:type="dxa"/>
            <w:vAlign w:val="center"/>
          </w:tcPr>
          <w:p w14:paraId="50696116" w14:textId="77777777" w:rsidR="00B767F3" w:rsidRDefault="00B767F3" w:rsidP="00505FB2">
            <w:pPr>
              <w:jc w:val="center"/>
              <w:rPr>
                <w:kern w:val="2"/>
                <w:szCs w:val="24"/>
              </w:rPr>
            </w:pPr>
          </w:p>
        </w:tc>
      </w:tr>
      <w:tr w:rsidR="00B767F3" w14:paraId="10B903FF" w14:textId="77777777" w:rsidTr="00505FB2">
        <w:tc>
          <w:tcPr>
            <w:tcW w:w="2808" w:type="dxa"/>
            <w:vMerge/>
          </w:tcPr>
          <w:p w14:paraId="26B0F6B9" w14:textId="77777777" w:rsidR="00B767F3" w:rsidRDefault="00B767F3">
            <w:pPr>
              <w:rPr>
                <w:kern w:val="2"/>
                <w:szCs w:val="24"/>
              </w:rPr>
            </w:pPr>
          </w:p>
        </w:tc>
        <w:tc>
          <w:tcPr>
            <w:tcW w:w="3240" w:type="dxa"/>
            <w:vAlign w:val="center"/>
          </w:tcPr>
          <w:p w14:paraId="6DF5CFC7" w14:textId="77777777" w:rsidR="00B767F3" w:rsidRDefault="00DD7479" w:rsidP="00505FB2">
            <w:pPr>
              <w:rPr>
                <w:kern w:val="2"/>
                <w:szCs w:val="24"/>
              </w:rPr>
            </w:pPr>
            <w:r>
              <w:rPr>
                <w:kern w:val="2"/>
                <w:szCs w:val="24"/>
              </w:rPr>
              <w:t>1.1.10. Atstovavimo pagrindas</w:t>
            </w:r>
          </w:p>
        </w:tc>
        <w:tc>
          <w:tcPr>
            <w:tcW w:w="3510" w:type="dxa"/>
            <w:vAlign w:val="center"/>
          </w:tcPr>
          <w:p w14:paraId="0A30E475" w14:textId="77777777" w:rsidR="00B767F3" w:rsidRDefault="00B767F3" w:rsidP="00505FB2">
            <w:pPr>
              <w:jc w:val="center"/>
              <w:rPr>
                <w:kern w:val="2"/>
                <w:szCs w:val="24"/>
              </w:rPr>
            </w:pPr>
          </w:p>
        </w:tc>
      </w:tr>
      <w:tr w:rsidR="00B767F3" w14:paraId="297540DE" w14:textId="77777777" w:rsidTr="00505FB2">
        <w:tc>
          <w:tcPr>
            <w:tcW w:w="2808" w:type="dxa"/>
            <w:vMerge w:val="restart"/>
            <w:vAlign w:val="center"/>
          </w:tcPr>
          <w:p w14:paraId="1D31BC94" w14:textId="77777777" w:rsidR="00B767F3" w:rsidRDefault="00DD7479" w:rsidP="00947AC6">
            <w:pPr>
              <w:rPr>
                <w:b/>
                <w:bCs/>
                <w:kern w:val="2"/>
                <w:szCs w:val="24"/>
              </w:rPr>
            </w:pPr>
            <w:r>
              <w:rPr>
                <w:b/>
                <w:bCs/>
                <w:kern w:val="2"/>
                <w:szCs w:val="24"/>
              </w:rPr>
              <w:t>1.2. Tiekėjas</w:t>
            </w:r>
          </w:p>
          <w:p w14:paraId="181C4359" w14:textId="77777777" w:rsidR="00B767F3" w:rsidRDefault="00DD7479" w:rsidP="00947AC6">
            <w:pPr>
              <w:rPr>
                <w:color w:val="0070C0"/>
                <w:kern w:val="2"/>
                <w:szCs w:val="24"/>
              </w:rPr>
            </w:pPr>
            <w:r>
              <w:rPr>
                <w:color w:val="0070C0"/>
                <w:kern w:val="2"/>
                <w:szCs w:val="24"/>
              </w:rPr>
              <w:t>(jei Tiekėjas yra fizinis asmuo, skiltys atitinkamai pakoreguojamos.</w:t>
            </w:r>
          </w:p>
          <w:p w14:paraId="511CF9A0" w14:textId="7D8150FE" w:rsidR="00B767F3" w:rsidRPr="00947AC6" w:rsidRDefault="00DD7479" w:rsidP="00947AC6">
            <w:pPr>
              <w:rPr>
                <w:color w:val="0070C0"/>
                <w:kern w:val="2"/>
                <w:szCs w:val="24"/>
              </w:rPr>
            </w:pPr>
            <w:r>
              <w:rPr>
                <w:color w:val="0070C0"/>
                <w:kern w:val="2"/>
                <w:szCs w:val="24"/>
              </w:rPr>
              <w:t>Jei Tiekėjas yra tiekėjų grupė, skiltys pildomos įterpiant kiekvieno grupės nario informaciją)</w:t>
            </w:r>
          </w:p>
        </w:tc>
        <w:tc>
          <w:tcPr>
            <w:tcW w:w="3240" w:type="dxa"/>
            <w:vAlign w:val="center"/>
          </w:tcPr>
          <w:p w14:paraId="5FA15E2B" w14:textId="77777777" w:rsidR="00B767F3" w:rsidRDefault="00DD7479" w:rsidP="00505FB2">
            <w:pPr>
              <w:rPr>
                <w:kern w:val="2"/>
                <w:szCs w:val="24"/>
              </w:rPr>
            </w:pPr>
            <w:r>
              <w:rPr>
                <w:kern w:val="2"/>
                <w:szCs w:val="24"/>
              </w:rPr>
              <w:t>1.2.1. Pavadinimas</w:t>
            </w:r>
          </w:p>
        </w:tc>
        <w:tc>
          <w:tcPr>
            <w:tcW w:w="3510" w:type="dxa"/>
            <w:vAlign w:val="center"/>
          </w:tcPr>
          <w:p w14:paraId="4CA678CD" w14:textId="77777777" w:rsidR="00B767F3" w:rsidRDefault="00B767F3" w:rsidP="00505FB2">
            <w:pPr>
              <w:jc w:val="center"/>
              <w:rPr>
                <w:kern w:val="2"/>
                <w:szCs w:val="24"/>
              </w:rPr>
            </w:pPr>
          </w:p>
        </w:tc>
      </w:tr>
      <w:tr w:rsidR="00B767F3" w14:paraId="5A1F4414" w14:textId="77777777" w:rsidTr="00505FB2">
        <w:tc>
          <w:tcPr>
            <w:tcW w:w="2808" w:type="dxa"/>
            <w:vMerge/>
          </w:tcPr>
          <w:p w14:paraId="124649CF" w14:textId="77777777" w:rsidR="00B767F3" w:rsidRDefault="00B767F3">
            <w:pPr>
              <w:rPr>
                <w:b/>
                <w:bCs/>
                <w:kern w:val="2"/>
                <w:szCs w:val="24"/>
              </w:rPr>
            </w:pPr>
          </w:p>
        </w:tc>
        <w:tc>
          <w:tcPr>
            <w:tcW w:w="3240" w:type="dxa"/>
            <w:vAlign w:val="center"/>
          </w:tcPr>
          <w:p w14:paraId="2D8A56C7" w14:textId="77777777" w:rsidR="00B767F3" w:rsidRDefault="00DD7479" w:rsidP="00505FB2">
            <w:pPr>
              <w:rPr>
                <w:kern w:val="2"/>
                <w:szCs w:val="24"/>
              </w:rPr>
            </w:pPr>
            <w:r>
              <w:rPr>
                <w:kern w:val="2"/>
                <w:szCs w:val="24"/>
              </w:rPr>
              <w:t>1.2.2. Juridinio asmens kodas</w:t>
            </w:r>
          </w:p>
        </w:tc>
        <w:tc>
          <w:tcPr>
            <w:tcW w:w="3510" w:type="dxa"/>
            <w:vAlign w:val="center"/>
          </w:tcPr>
          <w:p w14:paraId="2F2FDC32" w14:textId="77777777" w:rsidR="00B767F3" w:rsidRDefault="00B767F3" w:rsidP="00505FB2">
            <w:pPr>
              <w:jc w:val="center"/>
              <w:rPr>
                <w:kern w:val="2"/>
                <w:szCs w:val="24"/>
              </w:rPr>
            </w:pPr>
          </w:p>
        </w:tc>
      </w:tr>
      <w:tr w:rsidR="00B767F3" w14:paraId="677DD19F" w14:textId="77777777" w:rsidTr="00505FB2">
        <w:tc>
          <w:tcPr>
            <w:tcW w:w="2808" w:type="dxa"/>
            <w:vMerge/>
          </w:tcPr>
          <w:p w14:paraId="7C838BE7" w14:textId="77777777" w:rsidR="00B767F3" w:rsidRDefault="00B767F3">
            <w:pPr>
              <w:rPr>
                <w:b/>
                <w:bCs/>
                <w:kern w:val="2"/>
                <w:szCs w:val="24"/>
              </w:rPr>
            </w:pPr>
          </w:p>
        </w:tc>
        <w:tc>
          <w:tcPr>
            <w:tcW w:w="3240" w:type="dxa"/>
            <w:vAlign w:val="center"/>
          </w:tcPr>
          <w:p w14:paraId="5D9B188C" w14:textId="77777777" w:rsidR="00B767F3" w:rsidRDefault="00DD7479" w:rsidP="00505FB2">
            <w:pPr>
              <w:rPr>
                <w:kern w:val="2"/>
                <w:szCs w:val="24"/>
              </w:rPr>
            </w:pPr>
            <w:r>
              <w:rPr>
                <w:kern w:val="2"/>
                <w:szCs w:val="24"/>
              </w:rPr>
              <w:t>1.2.3. Adresas</w:t>
            </w:r>
          </w:p>
        </w:tc>
        <w:tc>
          <w:tcPr>
            <w:tcW w:w="3510" w:type="dxa"/>
            <w:vAlign w:val="center"/>
          </w:tcPr>
          <w:p w14:paraId="2209A7F9" w14:textId="77777777" w:rsidR="00B767F3" w:rsidRDefault="00B767F3" w:rsidP="00505FB2">
            <w:pPr>
              <w:jc w:val="center"/>
              <w:rPr>
                <w:kern w:val="2"/>
                <w:szCs w:val="24"/>
              </w:rPr>
            </w:pPr>
          </w:p>
        </w:tc>
      </w:tr>
      <w:tr w:rsidR="00B767F3" w14:paraId="6997CCAA" w14:textId="77777777" w:rsidTr="00505FB2">
        <w:tc>
          <w:tcPr>
            <w:tcW w:w="2808" w:type="dxa"/>
            <w:vMerge/>
          </w:tcPr>
          <w:p w14:paraId="60DFBC9E" w14:textId="77777777" w:rsidR="00B767F3" w:rsidRDefault="00B767F3">
            <w:pPr>
              <w:rPr>
                <w:b/>
                <w:bCs/>
                <w:kern w:val="2"/>
                <w:szCs w:val="24"/>
              </w:rPr>
            </w:pPr>
          </w:p>
        </w:tc>
        <w:tc>
          <w:tcPr>
            <w:tcW w:w="3240" w:type="dxa"/>
            <w:vAlign w:val="center"/>
          </w:tcPr>
          <w:p w14:paraId="0253DCE8" w14:textId="77777777" w:rsidR="00B767F3" w:rsidRDefault="00DD7479" w:rsidP="00505FB2">
            <w:pPr>
              <w:rPr>
                <w:kern w:val="2"/>
                <w:szCs w:val="24"/>
              </w:rPr>
            </w:pPr>
            <w:r>
              <w:rPr>
                <w:kern w:val="2"/>
                <w:szCs w:val="24"/>
              </w:rPr>
              <w:t>1.2.4. PVM mokėtojo kodas</w:t>
            </w:r>
          </w:p>
        </w:tc>
        <w:tc>
          <w:tcPr>
            <w:tcW w:w="3510" w:type="dxa"/>
            <w:vAlign w:val="center"/>
          </w:tcPr>
          <w:p w14:paraId="664E6C26" w14:textId="77777777" w:rsidR="00B767F3" w:rsidRDefault="00B767F3" w:rsidP="00505FB2">
            <w:pPr>
              <w:jc w:val="center"/>
              <w:rPr>
                <w:kern w:val="2"/>
                <w:szCs w:val="24"/>
              </w:rPr>
            </w:pPr>
          </w:p>
        </w:tc>
      </w:tr>
      <w:tr w:rsidR="00B767F3" w14:paraId="56511B3F" w14:textId="77777777" w:rsidTr="00505FB2">
        <w:tc>
          <w:tcPr>
            <w:tcW w:w="2808" w:type="dxa"/>
            <w:vMerge/>
          </w:tcPr>
          <w:p w14:paraId="7F9384F3" w14:textId="77777777" w:rsidR="00B767F3" w:rsidRDefault="00B767F3">
            <w:pPr>
              <w:rPr>
                <w:b/>
                <w:bCs/>
                <w:kern w:val="2"/>
                <w:szCs w:val="24"/>
              </w:rPr>
            </w:pPr>
          </w:p>
        </w:tc>
        <w:tc>
          <w:tcPr>
            <w:tcW w:w="3240" w:type="dxa"/>
            <w:vAlign w:val="center"/>
          </w:tcPr>
          <w:p w14:paraId="59604D65" w14:textId="77777777" w:rsidR="00B767F3" w:rsidRDefault="00DD7479" w:rsidP="00505FB2">
            <w:pPr>
              <w:rPr>
                <w:kern w:val="2"/>
                <w:szCs w:val="24"/>
              </w:rPr>
            </w:pPr>
            <w:r>
              <w:rPr>
                <w:kern w:val="2"/>
                <w:szCs w:val="24"/>
              </w:rPr>
              <w:t>1.2.5. Atsiskaitomoji sąskaita</w:t>
            </w:r>
          </w:p>
        </w:tc>
        <w:tc>
          <w:tcPr>
            <w:tcW w:w="3510" w:type="dxa"/>
            <w:vAlign w:val="center"/>
          </w:tcPr>
          <w:p w14:paraId="5E8603EA" w14:textId="77777777" w:rsidR="00B767F3" w:rsidRDefault="00B767F3" w:rsidP="00505FB2">
            <w:pPr>
              <w:jc w:val="center"/>
              <w:rPr>
                <w:kern w:val="2"/>
                <w:szCs w:val="24"/>
              </w:rPr>
            </w:pPr>
          </w:p>
        </w:tc>
      </w:tr>
      <w:tr w:rsidR="00B767F3" w14:paraId="76D25D72" w14:textId="77777777" w:rsidTr="00505FB2">
        <w:tc>
          <w:tcPr>
            <w:tcW w:w="2808" w:type="dxa"/>
            <w:vMerge/>
          </w:tcPr>
          <w:p w14:paraId="008F27AB" w14:textId="77777777" w:rsidR="00B767F3" w:rsidRDefault="00B767F3">
            <w:pPr>
              <w:rPr>
                <w:b/>
                <w:bCs/>
                <w:kern w:val="2"/>
                <w:szCs w:val="24"/>
              </w:rPr>
            </w:pPr>
          </w:p>
        </w:tc>
        <w:tc>
          <w:tcPr>
            <w:tcW w:w="3240" w:type="dxa"/>
            <w:vAlign w:val="center"/>
          </w:tcPr>
          <w:p w14:paraId="0EF16E31" w14:textId="77777777" w:rsidR="00B767F3" w:rsidRDefault="00DD7479" w:rsidP="00505FB2">
            <w:pPr>
              <w:rPr>
                <w:kern w:val="2"/>
                <w:szCs w:val="24"/>
              </w:rPr>
            </w:pPr>
            <w:r>
              <w:rPr>
                <w:kern w:val="2"/>
                <w:szCs w:val="24"/>
              </w:rPr>
              <w:t>1.2.6. Bankas, banko kodas</w:t>
            </w:r>
          </w:p>
        </w:tc>
        <w:tc>
          <w:tcPr>
            <w:tcW w:w="3510" w:type="dxa"/>
            <w:vAlign w:val="center"/>
          </w:tcPr>
          <w:p w14:paraId="5F1D0193" w14:textId="77777777" w:rsidR="00B767F3" w:rsidRDefault="00B767F3" w:rsidP="00505FB2">
            <w:pPr>
              <w:jc w:val="center"/>
              <w:rPr>
                <w:kern w:val="2"/>
                <w:szCs w:val="24"/>
              </w:rPr>
            </w:pPr>
          </w:p>
        </w:tc>
      </w:tr>
      <w:tr w:rsidR="00B767F3" w14:paraId="76CF2E45" w14:textId="77777777" w:rsidTr="00505FB2">
        <w:tc>
          <w:tcPr>
            <w:tcW w:w="2808" w:type="dxa"/>
            <w:vMerge/>
          </w:tcPr>
          <w:p w14:paraId="7F57DC4A" w14:textId="77777777" w:rsidR="00B767F3" w:rsidRDefault="00B767F3">
            <w:pPr>
              <w:rPr>
                <w:b/>
                <w:bCs/>
                <w:kern w:val="2"/>
                <w:szCs w:val="24"/>
              </w:rPr>
            </w:pPr>
          </w:p>
        </w:tc>
        <w:tc>
          <w:tcPr>
            <w:tcW w:w="3240" w:type="dxa"/>
            <w:vAlign w:val="center"/>
          </w:tcPr>
          <w:p w14:paraId="68AB0914" w14:textId="77777777" w:rsidR="00B767F3" w:rsidRDefault="00DD7479" w:rsidP="00505FB2">
            <w:pPr>
              <w:rPr>
                <w:kern w:val="2"/>
                <w:szCs w:val="24"/>
              </w:rPr>
            </w:pPr>
            <w:r>
              <w:rPr>
                <w:kern w:val="2"/>
                <w:szCs w:val="24"/>
              </w:rPr>
              <w:t>1.2.7. Telefonas</w:t>
            </w:r>
          </w:p>
        </w:tc>
        <w:tc>
          <w:tcPr>
            <w:tcW w:w="3510" w:type="dxa"/>
            <w:vAlign w:val="center"/>
          </w:tcPr>
          <w:p w14:paraId="04882A66" w14:textId="77777777" w:rsidR="00B767F3" w:rsidRDefault="00B767F3" w:rsidP="00505FB2">
            <w:pPr>
              <w:jc w:val="center"/>
              <w:rPr>
                <w:kern w:val="2"/>
                <w:szCs w:val="24"/>
              </w:rPr>
            </w:pPr>
          </w:p>
        </w:tc>
      </w:tr>
      <w:tr w:rsidR="00B767F3" w14:paraId="269EEE8D" w14:textId="77777777" w:rsidTr="00505FB2">
        <w:tc>
          <w:tcPr>
            <w:tcW w:w="2808" w:type="dxa"/>
            <w:vMerge/>
          </w:tcPr>
          <w:p w14:paraId="052EF525" w14:textId="77777777" w:rsidR="00B767F3" w:rsidRDefault="00B767F3">
            <w:pPr>
              <w:rPr>
                <w:b/>
                <w:bCs/>
                <w:kern w:val="2"/>
                <w:szCs w:val="24"/>
              </w:rPr>
            </w:pPr>
          </w:p>
        </w:tc>
        <w:tc>
          <w:tcPr>
            <w:tcW w:w="3240" w:type="dxa"/>
            <w:vAlign w:val="center"/>
          </w:tcPr>
          <w:p w14:paraId="757F4B74" w14:textId="77777777" w:rsidR="00B767F3" w:rsidRDefault="00DD7479" w:rsidP="00505FB2">
            <w:pPr>
              <w:rPr>
                <w:kern w:val="2"/>
                <w:szCs w:val="24"/>
              </w:rPr>
            </w:pPr>
            <w:r>
              <w:rPr>
                <w:kern w:val="2"/>
                <w:szCs w:val="24"/>
              </w:rPr>
              <w:t>1.2.8. El. paštas</w:t>
            </w:r>
          </w:p>
        </w:tc>
        <w:tc>
          <w:tcPr>
            <w:tcW w:w="3510" w:type="dxa"/>
            <w:vAlign w:val="center"/>
          </w:tcPr>
          <w:p w14:paraId="2F7E9821" w14:textId="77777777" w:rsidR="00B767F3" w:rsidRDefault="00B767F3" w:rsidP="00505FB2">
            <w:pPr>
              <w:jc w:val="center"/>
              <w:rPr>
                <w:kern w:val="2"/>
                <w:szCs w:val="24"/>
              </w:rPr>
            </w:pPr>
          </w:p>
        </w:tc>
      </w:tr>
      <w:tr w:rsidR="00B767F3" w14:paraId="0CC1CDFC" w14:textId="77777777" w:rsidTr="00505FB2">
        <w:tc>
          <w:tcPr>
            <w:tcW w:w="2808" w:type="dxa"/>
            <w:vMerge/>
          </w:tcPr>
          <w:p w14:paraId="3A32526B" w14:textId="77777777" w:rsidR="00B767F3" w:rsidRDefault="00B767F3">
            <w:pPr>
              <w:rPr>
                <w:b/>
                <w:bCs/>
                <w:kern w:val="2"/>
                <w:szCs w:val="24"/>
              </w:rPr>
            </w:pPr>
          </w:p>
        </w:tc>
        <w:tc>
          <w:tcPr>
            <w:tcW w:w="3240" w:type="dxa"/>
            <w:vAlign w:val="center"/>
          </w:tcPr>
          <w:p w14:paraId="37909961" w14:textId="77777777" w:rsidR="00B767F3" w:rsidRDefault="00DD7479" w:rsidP="00505FB2">
            <w:pPr>
              <w:rPr>
                <w:kern w:val="2"/>
                <w:szCs w:val="24"/>
              </w:rPr>
            </w:pPr>
            <w:r>
              <w:rPr>
                <w:kern w:val="2"/>
                <w:szCs w:val="24"/>
              </w:rPr>
              <w:t>1.2.9. Šalies atstovas</w:t>
            </w:r>
          </w:p>
        </w:tc>
        <w:tc>
          <w:tcPr>
            <w:tcW w:w="3510" w:type="dxa"/>
            <w:vAlign w:val="center"/>
          </w:tcPr>
          <w:p w14:paraId="4158F528" w14:textId="77777777" w:rsidR="00B767F3" w:rsidRDefault="00B767F3" w:rsidP="00505FB2">
            <w:pPr>
              <w:jc w:val="center"/>
              <w:rPr>
                <w:kern w:val="2"/>
                <w:szCs w:val="24"/>
              </w:rPr>
            </w:pPr>
          </w:p>
        </w:tc>
      </w:tr>
      <w:tr w:rsidR="00B767F3" w14:paraId="5CEC3529" w14:textId="77777777" w:rsidTr="00505FB2">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vAlign w:val="center"/>
          </w:tcPr>
          <w:p w14:paraId="2FC613A4" w14:textId="77777777" w:rsidR="00B767F3" w:rsidRDefault="00B767F3" w:rsidP="00505FB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D41651">
        <w:trPr>
          <w:trHeight w:val="300"/>
        </w:trPr>
        <w:tc>
          <w:tcPr>
            <w:tcW w:w="9535" w:type="dxa"/>
            <w:gridSpan w:val="5"/>
            <w:vAlign w:val="center"/>
          </w:tcPr>
          <w:p w14:paraId="2A0FE631" w14:textId="77777777" w:rsidR="00B767F3" w:rsidRDefault="00DD7479" w:rsidP="00D41651">
            <w:pPr>
              <w:jc w:val="center"/>
              <w:rPr>
                <w:b/>
                <w:bCs/>
                <w:kern w:val="2"/>
                <w:szCs w:val="24"/>
              </w:rPr>
            </w:pPr>
            <w:r>
              <w:rPr>
                <w:b/>
                <w:bCs/>
                <w:kern w:val="2"/>
                <w:szCs w:val="24"/>
              </w:rPr>
              <w:t>2. ATSAKINGI ASMENYS</w:t>
            </w:r>
          </w:p>
        </w:tc>
      </w:tr>
      <w:tr w:rsidR="00B767F3" w14:paraId="433A9B5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746C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4746C9">
            <w:pPr>
              <w:jc w:val="both"/>
              <w:rPr>
                <w:color w:val="4472C4"/>
                <w:kern w:val="2"/>
                <w:szCs w:val="24"/>
              </w:rPr>
            </w:pPr>
            <w:r>
              <w:rPr>
                <w:color w:val="4472C4"/>
                <w:kern w:val="2"/>
                <w:szCs w:val="24"/>
              </w:rPr>
              <w:t>(nurodyti padalinį / skyrių, pareigas, vardą, pavardę, tel., el. paštą)</w:t>
            </w:r>
          </w:p>
        </w:tc>
      </w:tr>
      <w:tr w:rsidR="00B767F3" w14:paraId="79A5C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746C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4746C9">
            <w:pPr>
              <w:jc w:val="both"/>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rsidTr="00D41651">
        <w:trPr>
          <w:trHeight w:val="300"/>
        </w:trPr>
        <w:tc>
          <w:tcPr>
            <w:tcW w:w="9535" w:type="dxa"/>
            <w:gridSpan w:val="5"/>
            <w:vAlign w:val="center"/>
          </w:tcPr>
          <w:p w14:paraId="691D758A" w14:textId="77777777" w:rsidR="00B767F3" w:rsidRDefault="00DD7479" w:rsidP="00D41651">
            <w:pPr>
              <w:jc w:val="center"/>
              <w:rPr>
                <w:b/>
                <w:bCs/>
                <w:kern w:val="2"/>
                <w:szCs w:val="24"/>
              </w:rPr>
            </w:pPr>
            <w:r>
              <w:rPr>
                <w:b/>
                <w:bCs/>
                <w:kern w:val="2"/>
                <w:szCs w:val="24"/>
              </w:rPr>
              <w:t>3. SUTARTIES DALYKAS</w:t>
            </w:r>
          </w:p>
        </w:tc>
      </w:tr>
      <w:tr w:rsidR="00B767F3" w14:paraId="567A614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5289D6EB" w:rsidR="00B767F3" w:rsidRDefault="00DD7479" w:rsidP="004746C9">
            <w:pPr>
              <w:rPr>
                <w:b/>
                <w:bCs/>
                <w:kern w:val="2"/>
                <w:szCs w:val="24"/>
              </w:rPr>
            </w:pPr>
            <w:r>
              <w:rPr>
                <w:b/>
                <w:bCs/>
                <w:kern w:val="2"/>
                <w:szCs w:val="24"/>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EA8DBDC" w:rsidR="00B767F3" w:rsidRDefault="00DD7479" w:rsidP="004746C9">
            <w:pPr>
              <w:jc w:val="both"/>
              <w:rPr>
                <w:color w:val="000000"/>
                <w:kern w:val="2"/>
                <w:szCs w:val="24"/>
              </w:rPr>
            </w:pPr>
            <w:r>
              <w:rPr>
                <w:kern w:val="2"/>
                <w:szCs w:val="24"/>
              </w:rPr>
              <w:t xml:space="preserve">Tiekėjas įsipareigoja Sutartyje numatytomis sąlygomis </w:t>
            </w:r>
            <w:r w:rsidR="0090606D">
              <w:rPr>
                <w:kern w:val="2"/>
                <w:szCs w:val="24"/>
              </w:rPr>
              <w:t>išnuomoti</w:t>
            </w:r>
            <w:r w:rsidR="00377286">
              <w:rPr>
                <w:kern w:val="2"/>
                <w:szCs w:val="24"/>
              </w:rPr>
              <w:t xml:space="preserve"> Pirkėjui</w:t>
            </w:r>
            <w:r w:rsidR="003D6452" w:rsidRPr="007F7033">
              <w:rPr>
                <w:szCs w:val="24"/>
              </w:rPr>
              <w:t xml:space="preserve"> Privilegijuotųjų vartotojų valdymo (PAM) programinės įrangos</w:t>
            </w:r>
            <w:r w:rsidR="003D6452">
              <w:rPr>
                <w:szCs w:val="24"/>
              </w:rPr>
              <w:t xml:space="preserve"> </w:t>
            </w:r>
            <w:r w:rsidR="00377286">
              <w:rPr>
                <w:kern w:val="2"/>
                <w:szCs w:val="24"/>
              </w:rPr>
              <w:t xml:space="preserve">licencijas </w:t>
            </w:r>
            <w:r w:rsidR="00870F31">
              <w:rPr>
                <w:kern w:val="2"/>
                <w:szCs w:val="24"/>
              </w:rPr>
              <w:t xml:space="preserve">arba lygiavertes licencijas </w:t>
            </w:r>
            <w:r>
              <w:rPr>
                <w:color w:val="000000"/>
                <w:kern w:val="2"/>
                <w:szCs w:val="24"/>
              </w:rPr>
              <w:t>(toliau – Prekės).</w:t>
            </w:r>
          </w:p>
          <w:p w14:paraId="74009C55" w14:textId="4BCEC330" w:rsidR="00B767F3" w:rsidRDefault="00DD7479" w:rsidP="004746C9">
            <w:pPr>
              <w:jc w:val="both"/>
              <w:rPr>
                <w:color w:val="000000"/>
                <w:kern w:val="2"/>
                <w:szCs w:val="24"/>
              </w:rPr>
            </w:pPr>
            <w:r>
              <w:rPr>
                <w:color w:val="000000"/>
                <w:kern w:val="2"/>
                <w:szCs w:val="24"/>
              </w:rPr>
              <w:t xml:space="preserve">Išsamus Prekių aprašymas ir kiti reikalavimai tiekiamoms Prekėms nustatyti Sutarties priede Nr. </w:t>
            </w:r>
            <w:r w:rsidR="00E30F67">
              <w:rPr>
                <w:color w:val="000000"/>
                <w:kern w:val="2"/>
                <w:szCs w:val="24"/>
              </w:rPr>
              <w:t>2</w:t>
            </w:r>
            <w:r>
              <w:rPr>
                <w:color w:val="000000"/>
                <w:kern w:val="2"/>
                <w:szCs w:val="24"/>
              </w:rPr>
              <w:t xml:space="preserve"> „Techninė specifikacija“ (toliau – Techninė specifikacija) ir Sutarties priede Nr. </w:t>
            </w:r>
            <w:r w:rsidR="00EC2D7E" w:rsidRPr="00645455">
              <w:rPr>
                <w:color w:val="000000"/>
                <w:kern w:val="2"/>
                <w:szCs w:val="24"/>
              </w:rPr>
              <w:t>5</w:t>
            </w:r>
            <w:r w:rsidRPr="00645455">
              <w:rPr>
                <w:color w:val="000000"/>
                <w:kern w:val="2"/>
                <w:szCs w:val="24"/>
              </w:rPr>
              <w:t xml:space="preserve"> „Pasiūlymas“.</w:t>
            </w:r>
          </w:p>
        </w:tc>
      </w:tr>
      <w:tr w:rsidR="00B767F3" w14:paraId="583E85D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rsidP="004746C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6145126" w:rsidR="00B767F3" w:rsidRDefault="00930D46" w:rsidP="004746C9">
            <w:pPr>
              <w:jc w:val="both"/>
              <w:rPr>
                <w:kern w:val="2"/>
                <w:szCs w:val="24"/>
              </w:rPr>
            </w:pPr>
            <w:r w:rsidRPr="00930D46">
              <w:rPr>
                <w:kern w:val="2"/>
                <w:szCs w:val="24"/>
              </w:rPr>
              <w:t>4172190</w:t>
            </w:r>
          </w:p>
        </w:tc>
      </w:tr>
      <w:tr w:rsidR="00B767F3" w14:paraId="44A6369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4746C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DCA7241" w:rsidR="00B767F3" w:rsidRDefault="00DD7479" w:rsidP="004746C9">
            <w:pPr>
              <w:jc w:val="both"/>
              <w:rPr>
                <w:kern w:val="2"/>
                <w:szCs w:val="24"/>
              </w:rPr>
            </w:pPr>
            <w:r w:rsidRPr="00950499">
              <w:rPr>
                <w:kern w:val="2"/>
                <w:szCs w:val="24"/>
              </w:rPr>
              <w:t>Netaikoma</w:t>
            </w:r>
          </w:p>
        </w:tc>
      </w:tr>
      <w:tr w:rsidR="00B767F3" w14:paraId="7A8EB718" w14:textId="77777777" w:rsidTr="00D41651">
        <w:trPr>
          <w:trHeight w:val="300"/>
        </w:trPr>
        <w:tc>
          <w:tcPr>
            <w:tcW w:w="9535" w:type="dxa"/>
            <w:gridSpan w:val="5"/>
            <w:vAlign w:val="center"/>
          </w:tcPr>
          <w:p w14:paraId="378814B2" w14:textId="77777777" w:rsidR="00B767F3" w:rsidRDefault="00DD7479" w:rsidP="00D41651">
            <w:pPr>
              <w:jc w:val="center"/>
              <w:rPr>
                <w:b/>
                <w:bCs/>
                <w:kern w:val="2"/>
                <w:szCs w:val="24"/>
              </w:rPr>
            </w:pPr>
            <w:r>
              <w:rPr>
                <w:b/>
                <w:bCs/>
                <w:kern w:val="2"/>
                <w:szCs w:val="24"/>
              </w:rPr>
              <w:t>4. PREKIŲ PRISTATYMO TERMINAI IR PREKIŲ PERDAVIMO - PRIĖMIMO TVARKA</w:t>
            </w:r>
          </w:p>
        </w:tc>
      </w:tr>
      <w:tr w:rsidR="00B767F3" w14:paraId="3322A23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3002BB62" w:rsidR="00B767F3" w:rsidRDefault="00DD7479" w:rsidP="004746C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4FE7110" w14:textId="51CD730E" w:rsidR="00F50734" w:rsidRDefault="009A52A2" w:rsidP="00331F49">
            <w:pPr>
              <w:tabs>
                <w:tab w:val="left" w:pos="851"/>
                <w:tab w:val="left" w:pos="993"/>
              </w:tabs>
              <w:jc w:val="both"/>
              <w:rPr>
                <w:szCs w:val="24"/>
              </w:rPr>
            </w:pPr>
            <w:r>
              <w:rPr>
                <w:rFonts w:cs="Arial"/>
                <w:szCs w:val="24"/>
              </w:rPr>
              <w:t xml:space="preserve">4.1.1. </w:t>
            </w:r>
            <w:r w:rsidR="00331F49" w:rsidRPr="003F1C80">
              <w:rPr>
                <w:rFonts w:cs="Arial"/>
                <w:szCs w:val="24"/>
              </w:rPr>
              <w:t>Į</w:t>
            </w:r>
            <w:r w:rsidR="00331F49" w:rsidRPr="003F1C80">
              <w:rPr>
                <w:szCs w:val="24"/>
              </w:rPr>
              <w:t xml:space="preserve">sigaliojus Sutarčiai, licencijos turės būti aktyvuotos ne vėliau kaip per </w:t>
            </w:r>
            <w:r w:rsidR="00331F49">
              <w:rPr>
                <w:szCs w:val="24"/>
              </w:rPr>
              <w:t>5</w:t>
            </w:r>
            <w:r w:rsidR="00331F49" w:rsidRPr="003F1C80">
              <w:rPr>
                <w:szCs w:val="24"/>
              </w:rPr>
              <w:t xml:space="preserve"> darbo dienas nuo </w:t>
            </w:r>
            <w:r w:rsidR="00331F49" w:rsidRPr="002F1EC6">
              <w:rPr>
                <w:szCs w:val="24"/>
              </w:rPr>
              <w:t>Pirkėjo užsakymo (</w:t>
            </w:r>
            <w:r w:rsidR="00331F49" w:rsidRPr="004C1A98">
              <w:rPr>
                <w:szCs w:val="24"/>
              </w:rPr>
              <w:t>raštu / elektroniniu paštu</w:t>
            </w:r>
            <w:r w:rsidR="00331F49" w:rsidRPr="002F1EC6">
              <w:rPr>
                <w:szCs w:val="24"/>
              </w:rPr>
              <w:t>) Tiekėjui pateikimo dienos.</w:t>
            </w:r>
          </w:p>
          <w:p w14:paraId="050870DA" w14:textId="77777777" w:rsidR="009A52A2" w:rsidRDefault="009A52A2" w:rsidP="00331F49">
            <w:pPr>
              <w:tabs>
                <w:tab w:val="left" w:pos="851"/>
                <w:tab w:val="left" w:pos="993"/>
              </w:tabs>
              <w:jc w:val="both"/>
              <w:rPr>
                <w:szCs w:val="24"/>
              </w:rPr>
            </w:pPr>
          </w:p>
          <w:p w14:paraId="692B09C4" w14:textId="2021C726" w:rsidR="00B0484F" w:rsidRDefault="009A52A2" w:rsidP="00B0484F">
            <w:pPr>
              <w:tabs>
                <w:tab w:val="left" w:pos="851"/>
                <w:tab w:val="left" w:pos="993"/>
              </w:tabs>
              <w:jc w:val="both"/>
              <w:rPr>
                <w:szCs w:val="24"/>
              </w:rPr>
            </w:pPr>
            <w:r>
              <w:rPr>
                <w:szCs w:val="24"/>
              </w:rPr>
              <w:t xml:space="preserve">4.1.2. </w:t>
            </w:r>
            <w:r w:rsidR="00331F49" w:rsidRPr="002F1EC6">
              <w:rPr>
                <w:szCs w:val="24"/>
              </w:rPr>
              <w:t xml:space="preserve">Užsakytos licencijos turi galioti </w:t>
            </w:r>
            <w:r w:rsidR="008A00BD" w:rsidRPr="00786F58">
              <w:rPr>
                <w:szCs w:val="24"/>
              </w:rPr>
              <w:t>36</w:t>
            </w:r>
            <w:r w:rsidR="00331F49" w:rsidRPr="00786F58">
              <w:rPr>
                <w:szCs w:val="24"/>
              </w:rPr>
              <w:t xml:space="preserve"> mėn.</w:t>
            </w:r>
            <w:r w:rsidR="00331F49" w:rsidRPr="002F1EC6">
              <w:rPr>
                <w:szCs w:val="24"/>
              </w:rPr>
              <w:t xml:space="preserve"> nuo pirmos licencijų aktyvavimo dienos.</w:t>
            </w:r>
          </w:p>
        </w:tc>
      </w:tr>
      <w:tr w:rsidR="00B767F3" w14:paraId="561BFE7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6FFC7AD7" w:rsidR="00B767F3" w:rsidRDefault="00DD7479" w:rsidP="004746C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634FF6A" w:rsidR="00B767F3" w:rsidRDefault="00DD7479" w:rsidP="004746C9">
            <w:pPr>
              <w:jc w:val="both"/>
              <w:rPr>
                <w:kern w:val="2"/>
                <w:szCs w:val="24"/>
              </w:rPr>
            </w:pPr>
            <w:r>
              <w:rPr>
                <w:kern w:val="2"/>
                <w:szCs w:val="24"/>
              </w:rPr>
              <w:t>Netaikoma</w:t>
            </w:r>
          </w:p>
        </w:tc>
      </w:tr>
      <w:tr w:rsidR="00B767F3" w14:paraId="23D0B5E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4746C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F5BF26" w14:textId="1E07F9F7" w:rsidR="00E93ACF" w:rsidRDefault="00E93ACF" w:rsidP="00E93ACF">
            <w:pPr>
              <w:tabs>
                <w:tab w:val="left" w:pos="9720"/>
              </w:tabs>
              <w:jc w:val="both"/>
              <w:rPr>
                <w:szCs w:val="24"/>
              </w:rPr>
            </w:pPr>
            <w:r>
              <w:rPr>
                <w:kern w:val="2"/>
                <w:szCs w:val="24"/>
              </w:rPr>
              <w:t>4.3.1. U</w:t>
            </w:r>
            <w:r w:rsidRPr="0076596E">
              <w:rPr>
                <w:kern w:val="2"/>
                <w:szCs w:val="24"/>
              </w:rPr>
              <w:t>žsakymai teikiami Tiekėjo nurodytu elektroniniu paštu ir laikomi gautais po 24 (dvidešimt keturių valandų)</w:t>
            </w:r>
            <w:r>
              <w:rPr>
                <w:kern w:val="2"/>
                <w:szCs w:val="24"/>
              </w:rPr>
              <w:t xml:space="preserve"> nuo užsakymo pateikimo.</w:t>
            </w:r>
          </w:p>
          <w:p w14:paraId="4F9F0D5E" w14:textId="63D2F605" w:rsidR="00B767F3" w:rsidRDefault="00E93ACF" w:rsidP="00E93ACF">
            <w:pPr>
              <w:jc w:val="both"/>
              <w:rPr>
                <w:kern w:val="2"/>
                <w:szCs w:val="24"/>
              </w:rPr>
            </w:pPr>
            <w:r>
              <w:rPr>
                <w:szCs w:val="24"/>
              </w:rPr>
              <w:t>4.3.2. U</w:t>
            </w:r>
            <w:r w:rsidRPr="00FA294B">
              <w:rPr>
                <w:szCs w:val="24"/>
              </w:rPr>
              <w:t xml:space="preserve">žsakymą </w:t>
            </w:r>
            <w:r>
              <w:rPr>
                <w:szCs w:val="24"/>
              </w:rPr>
              <w:t>Pirkėjas</w:t>
            </w:r>
            <w:r w:rsidRPr="00FA294B">
              <w:rPr>
                <w:szCs w:val="24"/>
              </w:rPr>
              <w:t xml:space="preserve"> turi teisę pateikti per 1 mėn</w:t>
            </w:r>
            <w:r>
              <w:rPr>
                <w:szCs w:val="24"/>
              </w:rPr>
              <w:t>esį</w:t>
            </w:r>
            <w:r w:rsidRPr="00FA294B">
              <w:rPr>
                <w:szCs w:val="24"/>
              </w:rPr>
              <w:t xml:space="preserve"> nuo Sutarties įsigaliojimo dienos.</w:t>
            </w:r>
          </w:p>
        </w:tc>
      </w:tr>
      <w:tr w:rsidR="00B767F3" w14:paraId="5806B10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4746C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C2BB823" w:rsidR="00B767F3" w:rsidRPr="005B3E16" w:rsidRDefault="00DD7479" w:rsidP="004746C9">
            <w:pPr>
              <w:jc w:val="both"/>
              <w:rPr>
                <w:kern w:val="2"/>
                <w:szCs w:val="24"/>
              </w:rPr>
            </w:pPr>
            <w:r>
              <w:rPr>
                <w:kern w:val="2"/>
                <w:szCs w:val="24"/>
              </w:rPr>
              <w:t>Netaikoma</w:t>
            </w:r>
          </w:p>
        </w:tc>
      </w:tr>
      <w:tr w:rsidR="00B767F3" w14:paraId="30B555A8"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538CFBB0" w:rsidR="00B767F3" w:rsidRDefault="00DD7479" w:rsidP="004746C9">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5C08661F" w14:textId="3E92D4ED" w:rsidR="00A1594C" w:rsidRDefault="003B61CA" w:rsidP="004746C9">
            <w:pPr>
              <w:jc w:val="both"/>
              <w:rPr>
                <w:kern w:val="2"/>
                <w:szCs w:val="24"/>
              </w:rPr>
            </w:pPr>
            <w:r>
              <w:rPr>
                <w:kern w:val="2"/>
                <w:szCs w:val="24"/>
              </w:rPr>
              <w:t xml:space="preserve">4.5.1. </w:t>
            </w:r>
            <w:r w:rsidR="00DD7479">
              <w:rPr>
                <w:kern w:val="2"/>
                <w:szCs w:val="24"/>
              </w:rPr>
              <w:t xml:space="preserve">Kartu su Prekėmis pateikiami šie dokumentai: </w:t>
            </w:r>
            <w:r w:rsidR="00DD7479" w:rsidRPr="00786F58">
              <w:rPr>
                <w:kern w:val="2"/>
                <w:szCs w:val="24"/>
              </w:rPr>
              <w:t>Prekių perdavimo-priėmimo aktas.</w:t>
            </w:r>
          </w:p>
          <w:p w14:paraId="73FFA04B" w14:textId="1991C4C3" w:rsidR="00B767F3" w:rsidRDefault="003B61CA" w:rsidP="004746C9">
            <w:pPr>
              <w:jc w:val="both"/>
              <w:rPr>
                <w:kern w:val="2"/>
                <w:szCs w:val="24"/>
              </w:rPr>
            </w:pPr>
            <w:r>
              <w:rPr>
                <w:kern w:val="2"/>
                <w:szCs w:val="24"/>
              </w:rPr>
              <w:t xml:space="preserve">4.5.2. </w:t>
            </w:r>
            <w:r w:rsidR="00DD7479">
              <w:rPr>
                <w:kern w:val="2"/>
                <w:szCs w:val="24"/>
              </w:rPr>
              <w:t>Tiekėjui nepateikus nurodytų dokumentų, laikoma, kad Prekės neatitinka Sutartyje nustatytų reikalavimų.</w:t>
            </w:r>
          </w:p>
        </w:tc>
      </w:tr>
      <w:tr w:rsidR="00B767F3" w14:paraId="256DAE69" w14:textId="77777777" w:rsidTr="00D41651">
        <w:trPr>
          <w:trHeight w:val="300"/>
        </w:trPr>
        <w:tc>
          <w:tcPr>
            <w:tcW w:w="9535" w:type="dxa"/>
            <w:gridSpan w:val="5"/>
            <w:vAlign w:val="center"/>
          </w:tcPr>
          <w:p w14:paraId="37A3E3FA" w14:textId="77777777" w:rsidR="00B767F3" w:rsidRDefault="00DD7479" w:rsidP="00D41651">
            <w:pPr>
              <w:jc w:val="center"/>
              <w:rPr>
                <w:b/>
                <w:bCs/>
                <w:kern w:val="2"/>
                <w:szCs w:val="24"/>
              </w:rPr>
            </w:pPr>
            <w:r>
              <w:rPr>
                <w:b/>
                <w:bCs/>
                <w:kern w:val="2"/>
                <w:szCs w:val="24"/>
              </w:rPr>
              <w:t>5. SUTARTIES KAINA IR ATSISKAITYMO TVARKA</w:t>
            </w:r>
          </w:p>
        </w:tc>
      </w:tr>
      <w:tr w:rsidR="00B767F3" w14:paraId="79E7586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4746C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7385D67" w:rsidR="00B767F3" w:rsidRPr="00A1594C" w:rsidRDefault="00C4466B" w:rsidP="004746C9">
            <w:pPr>
              <w:jc w:val="both"/>
              <w:rPr>
                <w:kern w:val="2"/>
                <w:szCs w:val="24"/>
              </w:rPr>
            </w:pPr>
            <w:r>
              <w:rPr>
                <w:kern w:val="2"/>
                <w:szCs w:val="24"/>
              </w:rPr>
              <w:t xml:space="preserve">5.1.1. </w:t>
            </w:r>
            <w:r w:rsidR="00DD7479">
              <w:rPr>
                <w:kern w:val="2"/>
                <w:szCs w:val="24"/>
              </w:rPr>
              <w:t>Fiksuotos kainos kainodara</w:t>
            </w:r>
            <w:r w:rsidR="00AC2E49">
              <w:rPr>
                <w:kern w:val="2"/>
                <w:szCs w:val="24"/>
              </w:rPr>
              <w:t>.</w:t>
            </w:r>
          </w:p>
        </w:tc>
      </w:tr>
      <w:tr w:rsidR="00B767F3" w14:paraId="109F3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44ECE884" w:rsidR="00B767F3" w:rsidRPr="00A1594C" w:rsidRDefault="00DD7479" w:rsidP="004746C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4C99ED1A" w:rsidR="00B767F3" w:rsidRPr="00527E92" w:rsidRDefault="00AC2E49" w:rsidP="004746C9">
            <w:pPr>
              <w:jc w:val="both"/>
              <w:rPr>
                <w:color w:val="000000" w:themeColor="text1"/>
                <w:kern w:val="2"/>
                <w:szCs w:val="24"/>
              </w:rPr>
            </w:pPr>
            <w:r w:rsidRPr="00527E92">
              <w:rPr>
                <w:color w:val="000000" w:themeColor="text1"/>
                <w:kern w:val="2"/>
                <w:szCs w:val="24"/>
              </w:rPr>
              <w:t xml:space="preserve">5.2.1. </w:t>
            </w:r>
            <w:r w:rsidR="00DD7479" w:rsidRPr="00527E92">
              <w:rPr>
                <w:color w:val="000000" w:themeColor="text1"/>
                <w:kern w:val="2"/>
                <w:szCs w:val="24"/>
              </w:rPr>
              <w:t>Pradinės Sutarties vertė yra (</w:t>
            </w:r>
            <w:r w:rsidR="00DD7479" w:rsidRPr="00527E92">
              <w:rPr>
                <w:color w:val="000000" w:themeColor="text1"/>
                <w:kern w:val="2"/>
                <w:szCs w:val="24"/>
                <w:highlight w:val="lightGray"/>
              </w:rPr>
              <w:t>nurodyti sumą skaičiais</w:t>
            </w:r>
            <w:r w:rsidR="00DD7479" w:rsidRPr="00527E92">
              <w:rPr>
                <w:color w:val="000000" w:themeColor="text1"/>
                <w:kern w:val="2"/>
                <w:szCs w:val="24"/>
              </w:rPr>
              <w:t>) Eur, (</w:t>
            </w:r>
            <w:r w:rsidR="00DD7479" w:rsidRPr="00527E92">
              <w:rPr>
                <w:color w:val="000000" w:themeColor="text1"/>
                <w:kern w:val="2"/>
                <w:szCs w:val="24"/>
                <w:highlight w:val="lightGray"/>
              </w:rPr>
              <w:t>nurodyti sumą žodžiais</w:t>
            </w:r>
            <w:r w:rsidR="00DD7479" w:rsidRPr="00527E92">
              <w:rPr>
                <w:color w:val="000000" w:themeColor="text1"/>
                <w:kern w:val="2"/>
                <w:szCs w:val="24"/>
              </w:rPr>
              <w:t>) be pridėtinės vertės mokesčio (toliau – PVM).</w:t>
            </w:r>
          </w:p>
          <w:p w14:paraId="1D335FE5" w14:textId="6A35A654" w:rsidR="00B767F3" w:rsidRPr="00527E92" w:rsidRDefault="00AC2E49" w:rsidP="004746C9">
            <w:pPr>
              <w:jc w:val="both"/>
              <w:rPr>
                <w:color w:val="000000" w:themeColor="text1"/>
                <w:kern w:val="2"/>
                <w:szCs w:val="24"/>
              </w:rPr>
            </w:pPr>
            <w:r w:rsidRPr="00527E92">
              <w:rPr>
                <w:color w:val="000000" w:themeColor="text1"/>
                <w:kern w:val="2"/>
                <w:szCs w:val="24"/>
              </w:rPr>
              <w:t xml:space="preserve">5.2.2. </w:t>
            </w:r>
            <w:r w:rsidR="00DD7479" w:rsidRPr="00527E92">
              <w:rPr>
                <w:color w:val="000000" w:themeColor="text1"/>
                <w:kern w:val="2"/>
                <w:szCs w:val="24"/>
              </w:rPr>
              <w:t>PVM sudaro (nurodyti sumą skaičiais) Eur, (</w:t>
            </w:r>
            <w:r w:rsidR="00DD7479" w:rsidRPr="00527E92">
              <w:rPr>
                <w:color w:val="000000" w:themeColor="text1"/>
                <w:kern w:val="2"/>
                <w:szCs w:val="24"/>
                <w:highlight w:val="lightGray"/>
              </w:rPr>
              <w:t>nurodyti sumą žodžiais</w:t>
            </w:r>
            <w:r w:rsidR="00DD7479" w:rsidRPr="00527E92">
              <w:rPr>
                <w:color w:val="000000" w:themeColor="text1"/>
                <w:kern w:val="2"/>
                <w:szCs w:val="24"/>
              </w:rPr>
              <w:t>).</w:t>
            </w:r>
          </w:p>
          <w:p w14:paraId="56F2874B" w14:textId="77777777" w:rsidR="00B767F3" w:rsidRPr="00527E92" w:rsidRDefault="00DD7479" w:rsidP="004746C9">
            <w:pPr>
              <w:jc w:val="both"/>
              <w:rPr>
                <w:color w:val="000000" w:themeColor="text1"/>
                <w:kern w:val="2"/>
                <w:szCs w:val="24"/>
              </w:rPr>
            </w:pPr>
            <w:r w:rsidRPr="00527E92">
              <w:rPr>
                <w:color w:val="000000" w:themeColor="text1"/>
                <w:kern w:val="2"/>
                <w:szCs w:val="24"/>
              </w:rPr>
              <w:lastRenderedPageBreak/>
              <w:t>Sutarties kaina yra (</w:t>
            </w:r>
            <w:r w:rsidRPr="00527E92">
              <w:rPr>
                <w:color w:val="000000" w:themeColor="text1"/>
                <w:kern w:val="2"/>
                <w:szCs w:val="24"/>
                <w:highlight w:val="lightGray"/>
              </w:rPr>
              <w:t>nurodyti sumą skaičiais</w:t>
            </w:r>
            <w:r w:rsidRPr="00527E92">
              <w:rPr>
                <w:color w:val="000000" w:themeColor="text1"/>
                <w:kern w:val="2"/>
                <w:szCs w:val="24"/>
              </w:rPr>
              <w:t>) Eur, (nurodyti sumą žodžiais) Eur su PVM.</w:t>
            </w:r>
          </w:p>
          <w:p w14:paraId="6B723FB3" w14:textId="77777777" w:rsidR="00A1594C" w:rsidRDefault="00A1594C" w:rsidP="004746C9">
            <w:pPr>
              <w:jc w:val="both"/>
              <w:rPr>
                <w:kern w:val="2"/>
                <w:szCs w:val="24"/>
              </w:rPr>
            </w:pPr>
          </w:p>
          <w:p w14:paraId="313D1D71" w14:textId="60482963" w:rsidR="00B767F3" w:rsidRDefault="00AC2E49" w:rsidP="004746C9">
            <w:pPr>
              <w:jc w:val="both"/>
              <w:rPr>
                <w:color w:val="FF0000"/>
                <w:kern w:val="2"/>
                <w:szCs w:val="24"/>
              </w:rPr>
            </w:pPr>
            <w:r>
              <w:rPr>
                <w:kern w:val="2"/>
                <w:szCs w:val="24"/>
              </w:rPr>
              <w:t xml:space="preserve">5.2.3. </w:t>
            </w:r>
            <w:r w:rsidR="00DD7479" w:rsidRPr="00A1594C">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6E7DFE7F" w:rsidR="00B767F3" w:rsidRPr="00A91BA0" w:rsidRDefault="00DD7479" w:rsidP="004746C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Default="00DD7479" w:rsidP="004746C9">
            <w:pPr>
              <w:jc w:val="both"/>
              <w:rPr>
                <w:kern w:val="2"/>
                <w:szCs w:val="24"/>
              </w:rPr>
            </w:pPr>
            <w:r w:rsidRPr="00504161">
              <w:rPr>
                <w:kern w:val="2"/>
                <w:szCs w:val="24"/>
              </w:rPr>
              <w:t>Sutarties kaina / įkainiai bus perskaičiuojami:</w:t>
            </w:r>
          </w:p>
          <w:p w14:paraId="45815C43" w14:textId="77777777" w:rsidR="00926794" w:rsidRPr="00504161" w:rsidRDefault="00926794" w:rsidP="004746C9">
            <w:pPr>
              <w:jc w:val="both"/>
              <w:rPr>
                <w:kern w:val="2"/>
                <w:szCs w:val="24"/>
              </w:rPr>
            </w:pPr>
          </w:p>
          <w:p w14:paraId="1F2303D8" w14:textId="77777777" w:rsidR="00B767F3" w:rsidRPr="00504161" w:rsidRDefault="00DD7479" w:rsidP="004746C9">
            <w:pPr>
              <w:jc w:val="both"/>
              <w:rPr>
                <w:kern w:val="2"/>
                <w:szCs w:val="24"/>
              </w:rPr>
            </w:pPr>
            <w:r w:rsidRPr="00504161">
              <w:rPr>
                <w:kern w:val="2"/>
                <w:szCs w:val="24"/>
              </w:rPr>
              <w:t xml:space="preserve">5.3.1. </w:t>
            </w:r>
            <w:r w:rsidRPr="00504161">
              <w:rPr>
                <w:b/>
                <w:bCs/>
                <w:kern w:val="2"/>
                <w:szCs w:val="24"/>
              </w:rPr>
              <w:t>dėl PVM tarifo pasikeitimo</w:t>
            </w:r>
            <w:r w:rsidRPr="00504161">
              <w:rPr>
                <w:kern w:val="2"/>
                <w:szCs w:val="24"/>
              </w:rPr>
              <w:t>;</w:t>
            </w:r>
          </w:p>
          <w:p w14:paraId="1D572FFD" w14:textId="7D36260A" w:rsidR="00B767F3" w:rsidRPr="00504161" w:rsidRDefault="00DD7479" w:rsidP="004746C9">
            <w:pPr>
              <w:jc w:val="both"/>
              <w:rPr>
                <w:kern w:val="2"/>
                <w:szCs w:val="24"/>
              </w:rPr>
            </w:pPr>
            <w:r w:rsidRPr="00504161">
              <w:rPr>
                <w:kern w:val="2"/>
                <w:szCs w:val="24"/>
              </w:rPr>
              <w:t>5.3.2. dėl kitų mokesčių, lemiančių Prekių kainos pokytį, pasikeitimo (</w:t>
            </w:r>
            <w:r w:rsidR="00504161" w:rsidRPr="00504161">
              <w:rPr>
                <w:kern w:val="2"/>
                <w:szCs w:val="24"/>
              </w:rPr>
              <w:t>netaikoma</w:t>
            </w:r>
            <w:r w:rsidRPr="00504161">
              <w:rPr>
                <w:kern w:val="2"/>
                <w:szCs w:val="24"/>
              </w:rPr>
              <w:t>);</w:t>
            </w:r>
          </w:p>
          <w:p w14:paraId="34D8D16E" w14:textId="77777777" w:rsidR="00B767F3" w:rsidRPr="00504161" w:rsidRDefault="00DD7479" w:rsidP="004746C9">
            <w:pPr>
              <w:jc w:val="both"/>
              <w:rPr>
                <w:kern w:val="2"/>
                <w:szCs w:val="24"/>
              </w:rPr>
            </w:pPr>
            <w:r w:rsidRPr="00504161">
              <w:rPr>
                <w:kern w:val="2"/>
                <w:szCs w:val="24"/>
              </w:rPr>
              <w:t xml:space="preserve">5.3.3. </w:t>
            </w:r>
            <w:r w:rsidRPr="00504161">
              <w:rPr>
                <w:b/>
                <w:bCs/>
                <w:kern w:val="2"/>
                <w:szCs w:val="24"/>
              </w:rPr>
              <w:t>dėl kainų lygio pokyčio</w:t>
            </w:r>
            <w:r w:rsidRPr="00504161">
              <w:rPr>
                <w:kern w:val="2"/>
                <w:szCs w:val="24"/>
              </w:rPr>
              <w:t>;</w:t>
            </w:r>
          </w:p>
          <w:p w14:paraId="7CE73E9A" w14:textId="1577915A" w:rsidR="00B767F3" w:rsidRDefault="00DD7479" w:rsidP="004746C9">
            <w:pPr>
              <w:jc w:val="both"/>
              <w:rPr>
                <w:color w:val="FF0000"/>
                <w:kern w:val="2"/>
              </w:rPr>
            </w:pPr>
            <w:r w:rsidRPr="00504161">
              <w:rPr>
                <w:kern w:val="2"/>
              </w:rPr>
              <w:t xml:space="preserve">5.3.4. </w:t>
            </w:r>
            <w:r w:rsidR="00AD4861">
              <w:rPr>
                <w:kern w:val="2"/>
              </w:rPr>
              <w:t xml:space="preserve">dėl kainų lygio pokyčio </w:t>
            </w:r>
            <w:r w:rsidRPr="00504161">
              <w:rPr>
                <w:kern w:val="2"/>
              </w:rPr>
              <w:t>pagal Prekių grupių  kainų pokyčius</w:t>
            </w:r>
            <w:r w:rsidR="005C77BE">
              <w:rPr>
                <w:kern w:val="2"/>
              </w:rPr>
              <w:t xml:space="preserve"> (netaikoma)</w:t>
            </w:r>
            <w:r w:rsidRPr="00504161">
              <w:rPr>
                <w:kern w:val="2"/>
              </w:rPr>
              <w:t>.</w:t>
            </w:r>
          </w:p>
        </w:tc>
      </w:tr>
      <w:tr w:rsidR="00B767F3" w14:paraId="5FAF554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rsidP="004746C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6B98429" w:rsidR="00B767F3" w:rsidRDefault="00A56F6D" w:rsidP="00A56F6D">
            <w:pPr>
              <w:jc w:val="both"/>
              <w:rPr>
                <w:kern w:val="2"/>
                <w:szCs w:val="24"/>
              </w:rPr>
            </w:pPr>
            <w:r>
              <w:rPr>
                <w:kern w:val="2"/>
                <w:szCs w:val="24"/>
              </w:rPr>
              <w:t xml:space="preserve">5.3.1.1. </w:t>
            </w:r>
            <w:r w:rsidR="00DD7479">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49F7DAED" w14:textId="77777777" w:rsidR="00B767F3" w:rsidRDefault="00B767F3" w:rsidP="00A56F6D">
            <w:pPr>
              <w:jc w:val="both"/>
              <w:rPr>
                <w:kern w:val="2"/>
                <w:szCs w:val="24"/>
              </w:rPr>
            </w:pPr>
          </w:p>
          <w:p w14:paraId="449693C2" w14:textId="48A2E3ED" w:rsidR="00B767F3" w:rsidRDefault="00A56F6D" w:rsidP="00A56F6D">
            <w:pPr>
              <w:jc w:val="both"/>
              <w:rPr>
                <w:kern w:val="2"/>
                <w:szCs w:val="24"/>
              </w:rPr>
            </w:pPr>
            <w:r>
              <w:rPr>
                <w:kern w:val="2"/>
                <w:szCs w:val="24"/>
              </w:rPr>
              <w:t xml:space="preserve">5.3.1.2. </w:t>
            </w:r>
            <w:r w:rsidR="00DD7479">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4746C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3AE627D" w:rsidR="00B767F3" w:rsidRPr="005135CE" w:rsidRDefault="00DD7479" w:rsidP="004746C9">
            <w:pPr>
              <w:jc w:val="both"/>
              <w:rPr>
                <w:kern w:val="2"/>
                <w:szCs w:val="24"/>
              </w:rPr>
            </w:pPr>
            <w:r>
              <w:rPr>
                <w:kern w:val="2"/>
                <w:szCs w:val="24"/>
              </w:rPr>
              <w:t>Netaikoma</w:t>
            </w:r>
          </w:p>
        </w:tc>
      </w:tr>
      <w:tr w:rsidR="00FA0BF9" w14:paraId="6C0C5CB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6D211091" w:rsidR="00FA0BF9" w:rsidRDefault="00FA0BF9" w:rsidP="004746C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F7AFE66" w14:textId="77777777" w:rsidR="00FA0BF9" w:rsidRPr="00AF3896" w:rsidRDefault="00FA0BF9" w:rsidP="00FA0BF9">
            <w:pPr>
              <w:tabs>
                <w:tab w:val="left" w:pos="9720"/>
              </w:tabs>
              <w:ind w:right="35"/>
              <w:jc w:val="both"/>
            </w:pPr>
            <w:r w:rsidRPr="00AF3896">
              <w:rPr>
                <w:color w:val="000000"/>
              </w:rPr>
              <w:t>5.3.3.1. B</w:t>
            </w:r>
            <w:r w:rsidRPr="00AF3896">
              <w:rPr>
                <w:rFonts w:eastAsia="Calibri"/>
              </w:rPr>
              <w:t xml:space="preserve">et kuri Sutarties šalis Sutarties galiojimo metu turi teisę inicijuoti Sutartyje numatytų įkainių / kainų perskaičiavimą (keitimą), ne anksčiau kaip po </w:t>
            </w:r>
            <w:r w:rsidRPr="000907A2">
              <w:rPr>
                <w:rFonts w:eastAsia="Calibri"/>
              </w:rPr>
              <w:t>6 (šešių) mėnesių</w:t>
            </w:r>
            <w:r w:rsidRPr="00AF3896">
              <w:rPr>
                <w:rFonts w:eastAsia="Calibri"/>
              </w:rPr>
              <w:t xml:space="preserve"> nuo Sutarties įsigaliojimo dienos (</w:t>
            </w:r>
            <w:r w:rsidRPr="00AF3896">
              <w:rPr>
                <w:rFonts w:eastAsia="Calibri"/>
                <w:i/>
                <w:iCs/>
              </w:rPr>
              <w:t>jeigu perskaičiavimas jau buvo atliktas – nuo paskutinio perskaičiavimo pagal šį punktą dienos</w:t>
            </w:r>
            <w:r w:rsidRPr="00AF3896">
              <w:rPr>
                <w:rFonts w:eastAsia="Calibri"/>
              </w:rPr>
              <w:t>), tačiau ne dažniau kaip 1 (vieną) kartą per metus, jeigu Vartojimo prekių ir paslaugų kainų pokytis (k), apskaičiuotas kaip nustatyta šiame punkte, ± 5 procentai:</w:t>
            </w:r>
          </w:p>
          <w:p w14:paraId="1C7E6C45" w14:textId="77777777" w:rsidR="00FA0BF9" w:rsidRPr="00AF3896" w:rsidRDefault="00FA0BF9" w:rsidP="00FA0BF9">
            <w:pPr>
              <w:pStyle w:val="ListParagraph"/>
              <w:tabs>
                <w:tab w:val="left" w:pos="567"/>
                <w:tab w:val="left" w:pos="9720"/>
              </w:tabs>
              <w:autoSpaceDN w:val="0"/>
              <w:ind w:left="567" w:right="35"/>
              <w:jc w:val="both"/>
            </w:pPr>
          </w:p>
          <w:p w14:paraId="390C450B" w14:textId="77777777" w:rsidR="00FA0BF9" w:rsidRPr="00AF3896" w:rsidRDefault="00FA0BF9" w:rsidP="00FA0BF9">
            <w:pPr>
              <w:tabs>
                <w:tab w:val="left" w:pos="9720"/>
              </w:tabs>
              <w:ind w:right="35" w:firstLine="1134"/>
              <w:jc w:val="both"/>
              <w:rPr>
                <w:szCs w:val="24"/>
              </w:rPr>
            </w:pP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AF3896">
              <w:rPr>
                <w:rFonts w:eastAsiaTheme="minorEastAsia"/>
                <w:szCs w:val="24"/>
              </w:rPr>
              <w:t>, (proc.), kur</w:t>
            </w:r>
          </w:p>
          <w:p w14:paraId="26C196C2" w14:textId="0DCB9ACA" w:rsidR="00FA0BF9" w:rsidRPr="00AF3896" w:rsidRDefault="00FA0BF9" w:rsidP="00FA0BF9">
            <w:pPr>
              <w:pStyle w:val="ListParagraph"/>
              <w:tabs>
                <w:tab w:val="left" w:pos="567"/>
                <w:tab w:val="left" w:pos="9720"/>
              </w:tabs>
              <w:ind w:left="0" w:right="35" w:firstLine="567"/>
              <w:jc w:val="both"/>
            </w:pPr>
            <w:proofErr w:type="spellStart"/>
            <w:r w:rsidRPr="00AF3896">
              <w:t>Ind</w:t>
            </w:r>
            <w:r w:rsidRPr="00AF3896">
              <w:rPr>
                <w:vertAlign w:val="subscript"/>
              </w:rPr>
              <w:t>naujausias</w:t>
            </w:r>
            <w:proofErr w:type="spellEnd"/>
            <w:r w:rsidRPr="00AF3896">
              <w:t xml:space="preserve"> – kreipimosi dėl kainos / įkainių perskaičiavimo išsiuntimo kitai šaliai datai naujausias paskelbtas vartojimo prekių ir paslaugų indeksas;</w:t>
            </w:r>
          </w:p>
          <w:p w14:paraId="6BC14932" w14:textId="56FDF19A" w:rsidR="00FA0BF9" w:rsidRPr="00AF3896" w:rsidRDefault="00FA0BF9" w:rsidP="00FA0BF9">
            <w:pPr>
              <w:pStyle w:val="ListParagraph"/>
              <w:tabs>
                <w:tab w:val="left" w:pos="567"/>
                <w:tab w:val="left" w:pos="851"/>
                <w:tab w:val="left" w:pos="9720"/>
              </w:tabs>
              <w:ind w:left="0" w:right="35" w:firstLine="567"/>
              <w:jc w:val="both"/>
            </w:pPr>
            <w:proofErr w:type="spellStart"/>
            <w:r w:rsidRPr="00AF3896">
              <w:t>Ind</w:t>
            </w:r>
            <w:r w:rsidRPr="00AF3896">
              <w:rPr>
                <w:vertAlign w:val="subscript"/>
              </w:rPr>
              <w:t>pradžia</w:t>
            </w:r>
            <w:proofErr w:type="spellEnd"/>
            <w:r w:rsidRPr="00AF3896">
              <w:t xml:space="preserve"> – laikotarpio pradžios datos (mėnesio) vartojimo prekių ir paslaugų indeksas. Pirmojo perskaičiavimo atveju, laikotarpio pradžia (mėnuo) yra paskutinis Viešojo pirkimo, kurio pagrindu sudaryta ši Sutartis, pasiūlymų pateikimo termino dienos mėnuo </w:t>
            </w:r>
            <w:r w:rsidRPr="00AF3896">
              <w:rPr>
                <w:rFonts w:eastAsia="Calibri"/>
              </w:rPr>
              <w:t>(202</w:t>
            </w:r>
            <w:r>
              <w:rPr>
                <w:rFonts w:eastAsia="Calibri"/>
              </w:rPr>
              <w:t>5</w:t>
            </w:r>
            <w:r w:rsidRPr="00AF3896">
              <w:rPr>
                <w:rFonts w:eastAsia="Calibri"/>
              </w:rPr>
              <w:t xml:space="preserve"> m.</w:t>
            </w:r>
            <w:r>
              <w:rPr>
                <w:rFonts w:eastAsia="Calibri"/>
              </w:rPr>
              <w:t xml:space="preserve"> </w:t>
            </w:r>
            <w:r w:rsidRPr="00E470E7">
              <w:rPr>
                <w:rFonts w:eastAsia="Calibri"/>
                <w:i/>
                <w:iCs/>
                <w:highlight w:val="lightGray"/>
              </w:rPr>
              <w:t>nurodyti</w:t>
            </w:r>
            <w:r w:rsidRPr="00AF3896">
              <w:rPr>
                <w:rFonts w:eastAsia="Calibri"/>
              </w:rPr>
              <w:t>)</w:t>
            </w:r>
            <w:r w:rsidRPr="00AF3896">
              <w:t xml:space="preserve">. Antrojo ir vėlesnių perskaičiavimų </w:t>
            </w:r>
            <w:r w:rsidRPr="00AF3896">
              <w:lastRenderedPageBreak/>
              <w:t>atveju, laikotarpio pradžia (mėnuo) yra paskutinio perskaičiavimo metu naudotos paskelbto atitinkamo indekso reikšmės mėnuo.</w:t>
            </w:r>
          </w:p>
          <w:p w14:paraId="7121F042" w14:textId="77777777" w:rsidR="00FA0BF9" w:rsidRPr="00AF3896" w:rsidRDefault="00FA0BF9" w:rsidP="00FA0BF9">
            <w:pPr>
              <w:tabs>
                <w:tab w:val="left" w:pos="567"/>
                <w:tab w:val="left" w:pos="9720"/>
              </w:tabs>
              <w:autoSpaceDN w:val="0"/>
              <w:ind w:right="35"/>
              <w:jc w:val="both"/>
            </w:pPr>
            <w:r w:rsidRPr="00AF3896">
              <w:rPr>
                <w:color w:val="000000"/>
              </w:rPr>
              <w:t xml:space="preserve">5.3.3.2. </w:t>
            </w:r>
            <w:r w:rsidRPr="00AF3896">
              <w:t>Sutartyje nustatyto įkainio / kainos perskaičiavimas apskaičiuojamas pagal formulę:</w:t>
            </w:r>
          </w:p>
          <w:p w14:paraId="3E0AFFCC" w14:textId="77777777" w:rsidR="00FA0BF9" w:rsidRPr="00AF3896" w:rsidRDefault="00930D46" w:rsidP="00FA0BF9">
            <w:pPr>
              <w:tabs>
                <w:tab w:val="left" w:pos="720"/>
                <w:tab w:val="left" w:pos="9720"/>
              </w:tabs>
              <w:ind w:right="35" w:firstLine="1134"/>
              <w:jc w:val="both"/>
              <w:rPr>
                <w:i/>
                <w:szCs w:val="24"/>
              </w:rPr>
            </w:pPr>
            <m:oMath>
              <m:sSub>
                <m:sSubPr>
                  <m:ctrlPr>
                    <w:rPr>
                      <w:rFonts w:ascii="Cambria Math" w:eastAsia="Calibri" w:hAnsi="Cambria Math"/>
                      <w:i/>
                      <w:szCs w:val="24"/>
                    </w:rPr>
                  </m:ctrlPr>
                </m:sSubPr>
                <m:e>
                  <m:r>
                    <w:rPr>
                      <w:rFonts w:ascii="Cambria Math" w:eastAsia="Calibri" w:hAnsi="Cambria Math"/>
                      <w:szCs w:val="24"/>
                    </w:rPr>
                    <m:t>a</m:t>
                  </m:r>
                </m:e>
                <m:sub>
                  <m:r>
                    <w:rPr>
                      <w:rFonts w:ascii="Cambria Math" w:eastAsia="Calibri" w:hAnsi="Cambria Math"/>
                      <w:szCs w:val="24"/>
                    </w:rPr>
                    <m:t>1</m:t>
                  </m:r>
                </m:sub>
              </m:sSub>
              <m:r>
                <w:rPr>
                  <w:rFonts w:ascii="Cambria Math" w:eastAsia="Calibri" w:hAnsi="Cambria Math"/>
                  <w:szCs w:val="24"/>
                </w:rPr>
                <m:t>=</m:t>
              </m:r>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FA0BF9" w:rsidRPr="00AF3896">
              <w:rPr>
                <w:i/>
                <w:szCs w:val="24"/>
              </w:rPr>
              <w:t>, kur</w:t>
            </w:r>
          </w:p>
          <w:p w14:paraId="47041DA2" w14:textId="77777777" w:rsidR="00FA0BF9" w:rsidRPr="00AF3896" w:rsidRDefault="00FA0BF9" w:rsidP="00FA0BF9">
            <w:pPr>
              <w:tabs>
                <w:tab w:val="left" w:pos="720"/>
                <w:tab w:val="left" w:pos="9720"/>
              </w:tabs>
              <w:ind w:right="35" w:firstLine="567"/>
              <w:jc w:val="both"/>
              <w:rPr>
                <w:rFonts w:eastAsia="Calibri"/>
                <w:szCs w:val="24"/>
              </w:rPr>
            </w:pPr>
            <w:r w:rsidRPr="00AF3896">
              <w:rPr>
                <w:rFonts w:eastAsia="Calibri"/>
                <w:szCs w:val="24"/>
              </w:rPr>
              <w:t>a – įkainis / kaina (Eur be PVM)) (jei jis jau buvo perskaičiuotas, tai po paskutinio perskaičiavimo).</w:t>
            </w:r>
          </w:p>
          <w:p w14:paraId="03F1B89B" w14:textId="77777777" w:rsidR="00FA0BF9" w:rsidRPr="00AF3896" w:rsidRDefault="00FA0BF9" w:rsidP="00FA0BF9">
            <w:pPr>
              <w:tabs>
                <w:tab w:val="left" w:pos="720"/>
                <w:tab w:val="left" w:pos="9720"/>
              </w:tabs>
              <w:ind w:right="35" w:firstLine="567"/>
              <w:jc w:val="both"/>
              <w:rPr>
                <w:rFonts w:eastAsia="Calibri"/>
                <w:szCs w:val="24"/>
              </w:rPr>
            </w:pPr>
            <w:r w:rsidRPr="00AF3896">
              <w:rPr>
                <w:rFonts w:eastAsia="Calibri"/>
                <w:szCs w:val="24"/>
              </w:rPr>
              <w:t>a</w:t>
            </w:r>
            <w:r w:rsidRPr="00AF3896">
              <w:rPr>
                <w:rFonts w:eastAsia="Calibri"/>
                <w:szCs w:val="24"/>
                <w:vertAlign w:val="subscript"/>
              </w:rPr>
              <w:t>1</w:t>
            </w:r>
            <w:r w:rsidRPr="00AF3896">
              <w:rPr>
                <w:rFonts w:eastAsia="Calibri"/>
                <w:szCs w:val="24"/>
              </w:rPr>
              <w:t xml:space="preserve"> – perskaičiuotas (pakeistas) įkainis / kaina (Eur be PVM)</w:t>
            </w:r>
          </w:p>
          <w:p w14:paraId="6B43C33C" w14:textId="77777777" w:rsidR="00FA0BF9" w:rsidRPr="00AF3896" w:rsidRDefault="00FA0BF9" w:rsidP="00FA0BF9">
            <w:pPr>
              <w:pStyle w:val="ListParagraph"/>
              <w:tabs>
                <w:tab w:val="left" w:pos="567"/>
                <w:tab w:val="left" w:pos="9720"/>
              </w:tabs>
              <w:ind w:left="0" w:right="35" w:firstLine="567"/>
              <w:jc w:val="both"/>
              <w:rPr>
                <w:rFonts w:eastAsia="Calibri"/>
              </w:rPr>
            </w:pPr>
            <w:r w:rsidRPr="00AF3896">
              <w:rPr>
                <w:rFonts w:eastAsia="Calibri"/>
              </w:rPr>
              <w:t>k – pagal vartotojų kainų indeksą „Vartojimo prekės ir paslaugos“ apskaičiuotas Vartojimo prekių ir paslaugų kainų pokytis (padidėjimas arba sumažėjimas) (%).</w:t>
            </w:r>
          </w:p>
          <w:p w14:paraId="21A5C617" w14:textId="77777777" w:rsidR="00FA0BF9" w:rsidRPr="00AF3896" w:rsidRDefault="00FA0BF9" w:rsidP="00FA0BF9">
            <w:pPr>
              <w:pStyle w:val="ListParagraph"/>
              <w:tabs>
                <w:tab w:val="left" w:pos="567"/>
                <w:tab w:val="left" w:pos="9720"/>
              </w:tabs>
              <w:ind w:left="0" w:right="35"/>
              <w:jc w:val="both"/>
            </w:pPr>
            <w:r w:rsidRPr="00AF3896">
              <w:rPr>
                <w:color w:val="000000"/>
              </w:rPr>
              <w:t xml:space="preserve">5.3.3.3. </w:t>
            </w:r>
            <w:r w:rsidRPr="00AF3896">
              <w:rPr>
                <w:rFonts w:eastAsia="Calibri"/>
              </w:rPr>
              <w:t xml:space="preserve">Skaičiavimams indeksų reikšmės imamos </w:t>
            </w:r>
            <w:r w:rsidRPr="00AF3896">
              <w:rPr>
                <w:rFonts w:eastAsia="Calibri"/>
                <w:b/>
                <w:bCs/>
              </w:rPr>
              <w:t>keturių</w:t>
            </w:r>
            <w:r w:rsidRPr="00AF3896">
              <w:rPr>
                <w:rFonts w:eastAsia="Calibri"/>
              </w:rPr>
              <w:t xml:space="preserve"> skaitmenų po kablelio tikslumu. Apskaičiuotas pokytis (k) tolimesniems skaičiavimams naudojamas suapvalinus iki </w:t>
            </w:r>
            <w:r w:rsidRPr="00AF3896">
              <w:rPr>
                <w:rFonts w:eastAsia="Calibri"/>
                <w:b/>
                <w:bCs/>
              </w:rPr>
              <w:t>vieno</w:t>
            </w:r>
            <w:r w:rsidRPr="00AF3896">
              <w:rPr>
                <w:rFonts w:eastAsia="Calibri"/>
              </w:rPr>
              <w:t xml:space="preserve"> skaitmens po kablelio, o apskaičiuotas įkainis „a“ suapvalinamas iki </w:t>
            </w:r>
            <w:r w:rsidRPr="00AF3896">
              <w:rPr>
                <w:rFonts w:eastAsia="Calibri"/>
                <w:b/>
                <w:bCs/>
              </w:rPr>
              <w:t xml:space="preserve">dviejų </w:t>
            </w:r>
            <w:r w:rsidRPr="00AF3896">
              <w:rPr>
                <w:rFonts w:eastAsia="Calibri"/>
              </w:rPr>
              <w:t>skaitmenų po kablelio</w:t>
            </w:r>
            <w:r w:rsidRPr="00AF3896">
              <w:t>.</w:t>
            </w:r>
          </w:p>
          <w:p w14:paraId="6FAD2C68" w14:textId="77777777" w:rsidR="00FA0BF9" w:rsidRPr="00AF3896" w:rsidRDefault="00FA0BF9" w:rsidP="00FA0BF9">
            <w:pPr>
              <w:pStyle w:val="ListParagraph"/>
              <w:tabs>
                <w:tab w:val="left" w:pos="567"/>
                <w:tab w:val="left" w:pos="9720"/>
              </w:tabs>
              <w:ind w:left="0" w:right="35"/>
              <w:jc w:val="both"/>
            </w:pPr>
            <w:r w:rsidRPr="00AF3896">
              <w:rPr>
                <w:color w:val="000000"/>
              </w:rPr>
              <w:t xml:space="preserve">5.3.3.4. </w:t>
            </w:r>
            <w:r w:rsidRPr="00AF3896">
              <w:t xml:space="preserve">Sutarties įkainių / kainos perskaičiavimą inicijuojanti Šalis, kreipdamasi raštu į kitą Sutarties Šalį, pateikia konkrečius Statistikos departamento oficialioje svetainėje </w:t>
            </w:r>
            <w:hyperlink r:id="rId10" w:history="1">
              <w:r w:rsidRPr="00AF3896">
                <w:rPr>
                  <w:rStyle w:val="Hyperlink"/>
                </w:rPr>
                <w:t>http://www.stat.gov.lt</w:t>
              </w:r>
            </w:hyperlink>
            <w:r w:rsidRPr="00AF3896">
              <w:t xml:space="preserve"> duomenų bazėje paskelbtus „Vartojimo prekės ir paslaugos“ vartotojų kainų indeksus ir Sutarties įkainių perskaičiavimą pagal aukščiau nustatytas formules. Jei nei viena Sutarties šalis neinicijuoja Sutarties įkainių perskaičiavimo, Sutartyje nustatyti įkainiai / kaina nebus keičiami, o Užsakovas atsiskaito su Paslaugų tiekėju pagal Sutartyje nustatytus įkainius / kainas.</w:t>
            </w:r>
          </w:p>
          <w:p w14:paraId="618D79A1" w14:textId="77777777" w:rsidR="00FA0BF9" w:rsidRPr="00AF3896" w:rsidRDefault="00FA0BF9" w:rsidP="00FA0BF9">
            <w:pPr>
              <w:pStyle w:val="ListParagraph"/>
              <w:tabs>
                <w:tab w:val="left" w:pos="567"/>
                <w:tab w:val="left" w:pos="9720"/>
              </w:tabs>
              <w:ind w:left="0" w:right="35"/>
              <w:jc w:val="both"/>
            </w:pPr>
            <w:r w:rsidRPr="00AF3896">
              <w:rPr>
                <w:color w:val="000000"/>
              </w:rPr>
              <w:t xml:space="preserve">5.3.3.5. </w:t>
            </w:r>
            <w:r w:rsidRPr="00AF3896">
              <w:t>Sutarties įkainių / kainos perskaičiavimas įforminamas Šalių pasirašomu susitarimu, kuriame nurodoma ši informacija: indekso reikšmė laikotarpio pradžioje ir jos nustatymo data, indekso reikšmė laikotarpio pabaigoje ir jos nustatymo data, kainų pokytis (k), perskaičiuoti įkainiai / kaina, perskaičiuota pradinė sutarties vertė.</w:t>
            </w:r>
          </w:p>
          <w:p w14:paraId="0B800C67" w14:textId="77777777" w:rsidR="00FA0BF9" w:rsidRPr="00AF3896" w:rsidRDefault="00FA0BF9" w:rsidP="00FA0BF9">
            <w:pPr>
              <w:pStyle w:val="ListParagraph"/>
              <w:tabs>
                <w:tab w:val="left" w:pos="567"/>
                <w:tab w:val="left" w:pos="9720"/>
              </w:tabs>
              <w:ind w:left="0" w:right="35"/>
              <w:jc w:val="both"/>
            </w:pPr>
            <w:r w:rsidRPr="00AF3896">
              <w:rPr>
                <w:color w:val="000000"/>
              </w:rPr>
              <w:t>5.3.3.</w:t>
            </w:r>
            <w:r w:rsidRPr="00AF3896">
              <w:t>6. Perskaičiuoti įkainiai / kaina įsigalioja ir taikomi nuo Šalių raštiško susitarimo įsigaliojimo datos. Perskaičiuoti įkainiai / kaina taikomi tik neišpirktiems pagal Sutartį Paslaugų / Prekių kiekiams (apimtims).</w:t>
            </w:r>
          </w:p>
          <w:p w14:paraId="3E0BF6EB" w14:textId="4A688902" w:rsidR="00FA0BF9" w:rsidRPr="00FA0BF9" w:rsidRDefault="00FA0BF9" w:rsidP="00FA0BF9">
            <w:pPr>
              <w:rPr>
                <w:kern w:val="2"/>
                <w:szCs w:val="24"/>
              </w:rPr>
            </w:pPr>
            <w:r w:rsidRPr="00AF3896">
              <w:rPr>
                <w:color w:val="000000"/>
              </w:rPr>
              <w:t>5.3.3</w:t>
            </w:r>
            <w:r w:rsidRPr="00AF3896">
              <w:t>.7. Vėlesnis įkainių / kainų perskaičiavimas negali apimti laikotarpio, už kurį jau buvo atliktas perskaičiavimas.</w:t>
            </w:r>
          </w:p>
        </w:tc>
      </w:tr>
      <w:tr w:rsidR="00FA0BF9" w14:paraId="312BC1F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FA0BF9" w:rsidRDefault="00FA0BF9" w:rsidP="004746C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8CCF21B" w:rsidR="00FA0BF9" w:rsidRDefault="00FA0BF9" w:rsidP="004746C9">
            <w:pPr>
              <w:jc w:val="both"/>
              <w:rPr>
                <w:kern w:val="2"/>
                <w:szCs w:val="24"/>
              </w:rPr>
            </w:pPr>
            <w:r>
              <w:rPr>
                <w:kern w:val="2"/>
                <w:szCs w:val="24"/>
              </w:rPr>
              <w:t>Netaikoma</w:t>
            </w:r>
          </w:p>
        </w:tc>
      </w:tr>
      <w:tr w:rsidR="00FA0BF9" w14:paraId="75CD94C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FA0BF9" w:rsidRDefault="00FA0BF9" w:rsidP="004746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09E4899" w:rsidR="00FA0BF9" w:rsidRPr="00233BE1" w:rsidRDefault="00FA0BF9" w:rsidP="004746C9">
            <w:pPr>
              <w:jc w:val="both"/>
              <w:rPr>
                <w:kern w:val="2"/>
                <w:szCs w:val="24"/>
              </w:rPr>
            </w:pPr>
            <w:r>
              <w:rPr>
                <w:kern w:val="2"/>
                <w:szCs w:val="24"/>
              </w:rPr>
              <w:t>Netaikoma</w:t>
            </w:r>
          </w:p>
        </w:tc>
      </w:tr>
      <w:tr w:rsidR="00FA0BF9" w14:paraId="267E808E"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FA0BF9" w:rsidRDefault="00FA0BF9" w:rsidP="004746C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AF852A0" w:rsidR="00FA0BF9" w:rsidRDefault="002201C8" w:rsidP="00C75AD0">
            <w:pPr>
              <w:jc w:val="both"/>
              <w:rPr>
                <w:kern w:val="2"/>
                <w:szCs w:val="24"/>
              </w:rPr>
            </w:pPr>
            <w:r>
              <w:rPr>
                <w:kern w:val="2"/>
                <w:szCs w:val="24"/>
              </w:rPr>
              <w:t xml:space="preserve">5.5.1. </w:t>
            </w:r>
            <w:r w:rsidR="00FA0BF9">
              <w:rPr>
                <w:kern w:val="2"/>
                <w:szCs w:val="24"/>
              </w:rPr>
              <w:t xml:space="preserve">Pirkėjas atsiskaito su Tiekėju ne vėliau kaip per </w:t>
            </w:r>
            <w:r w:rsidR="00233BE1" w:rsidRPr="008D0E0D">
              <w:rPr>
                <w:color w:val="000000" w:themeColor="text1"/>
                <w:kern w:val="2"/>
                <w:szCs w:val="24"/>
              </w:rPr>
              <w:t xml:space="preserve">30 </w:t>
            </w:r>
            <w:r w:rsidR="00FA0BF9" w:rsidRPr="008D0E0D">
              <w:rPr>
                <w:color w:val="000000" w:themeColor="text1"/>
                <w:kern w:val="2"/>
                <w:szCs w:val="24"/>
              </w:rPr>
              <w:t>(</w:t>
            </w:r>
            <w:r w:rsidR="00233BE1" w:rsidRPr="008D0E0D">
              <w:rPr>
                <w:color w:val="000000" w:themeColor="text1"/>
                <w:kern w:val="2"/>
                <w:szCs w:val="24"/>
              </w:rPr>
              <w:t>trisdešimt</w:t>
            </w:r>
            <w:r w:rsidR="00FA0BF9" w:rsidRPr="008D0E0D">
              <w:rPr>
                <w:color w:val="000000" w:themeColor="text1"/>
                <w:kern w:val="2"/>
                <w:szCs w:val="24"/>
              </w:rPr>
              <w:t xml:space="preserve">) </w:t>
            </w:r>
            <w:r w:rsidR="00233BE1">
              <w:rPr>
                <w:kern w:val="2"/>
                <w:szCs w:val="24"/>
              </w:rPr>
              <w:t xml:space="preserve">kalendorinių dienų </w:t>
            </w:r>
            <w:r w:rsidR="00FA0BF9">
              <w:rPr>
                <w:kern w:val="2"/>
                <w:szCs w:val="24"/>
              </w:rPr>
              <w:t>nuo Sąskaitos gavimo dienos.</w:t>
            </w:r>
          </w:p>
          <w:p w14:paraId="2D8ED721" w14:textId="77777777" w:rsidR="00FA0BF9" w:rsidRDefault="00FA0BF9" w:rsidP="00FA0BF9">
            <w:pPr>
              <w:rPr>
                <w:kern w:val="2"/>
                <w:szCs w:val="24"/>
              </w:rPr>
            </w:pPr>
          </w:p>
          <w:p w14:paraId="397F23BF" w14:textId="77777777" w:rsidR="001A1ED0" w:rsidRDefault="001A1ED0" w:rsidP="001A1ED0">
            <w:pPr>
              <w:tabs>
                <w:tab w:val="left" w:pos="9720"/>
              </w:tabs>
              <w:ind w:right="35"/>
              <w:jc w:val="both"/>
              <w:rPr>
                <w:rFonts w:eastAsia="Calibri"/>
                <w:szCs w:val="24"/>
              </w:rPr>
            </w:pPr>
            <w:r>
              <w:rPr>
                <w:color w:val="000000"/>
                <w:kern w:val="2"/>
                <w:szCs w:val="24"/>
                <w:shd w:val="clear" w:color="auto" w:fill="FFFFFF"/>
              </w:rPr>
              <w:t xml:space="preserve">5.5.2. </w:t>
            </w:r>
            <w:r w:rsidRPr="00F73722">
              <w:rPr>
                <w:rFonts w:eastAsia="Calibri"/>
                <w:szCs w:val="24"/>
              </w:rPr>
              <w:t xml:space="preserve">Už faktiškai, tinkamas, kokybiškas ir laiku patiektas Prekes </w:t>
            </w:r>
            <w:r>
              <w:rPr>
                <w:rFonts w:eastAsia="Calibri"/>
                <w:szCs w:val="24"/>
              </w:rPr>
              <w:t xml:space="preserve">Pirkėjas </w:t>
            </w:r>
            <w:r w:rsidRPr="00F73722">
              <w:rPr>
                <w:rFonts w:eastAsia="Calibri"/>
                <w:szCs w:val="24"/>
              </w:rPr>
              <w:t xml:space="preserve">apmoka pagal </w:t>
            </w:r>
            <w:r>
              <w:rPr>
                <w:rFonts w:eastAsia="Calibri"/>
                <w:szCs w:val="24"/>
              </w:rPr>
              <w:t>Tiekėjo</w:t>
            </w:r>
            <w:r w:rsidRPr="00F73722">
              <w:rPr>
                <w:rFonts w:eastAsia="Calibri"/>
                <w:szCs w:val="24"/>
              </w:rPr>
              <w:t xml:space="preserve"> išrašytą ir </w:t>
            </w:r>
            <w:r>
              <w:rPr>
                <w:rFonts w:eastAsia="Calibri"/>
                <w:szCs w:val="24"/>
              </w:rPr>
              <w:t>SABIS</w:t>
            </w:r>
            <w:r w:rsidRPr="00F73722">
              <w:rPr>
                <w:rFonts w:eastAsia="Calibri"/>
                <w:szCs w:val="24"/>
                <w:vertAlign w:val="superscript"/>
              </w:rPr>
              <w:footnoteReference w:id="1"/>
            </w:r>
            <w:r w:rsidRPr="00F73722">
              <w:rPr>
                <w:rFonts w:eastAsia="Calibri"/>
                <w:szCs w:val="24"/>
              </w:rPr>
              <w:t xml:space="preserve"> priemonėmis </w:t>
            </w:r>
            <w:r>
              <w:rPr>
                <w:rFonts w:eastAsia="Arial"/>
                <w:szCs w:val="24"/>
              </w:rPr>
              <w:t>(</w:t>
            </w:r>
            <w:hyperlink r:id="rId11" w:history="1">
              <w:r w:rsidRPr="00C4526D">
                <w:rPr>
                  <w:rStyle w:val="Hyperlink"/>
                  <w:rFonts w:eastAsia="Arial"/>
                  <w:szCs w:val="24"/>
                </w:rPr>
                <w:t>https://sabis.nbfc.lt/</w:t>
              </w:r>
            </w:hyperlink>
            <w:r>
              <w:rPr>
                <w:rFonts w:eastAsia="Arial"/>
                <w:szCs w:val="24"/>
              </w:rPr>
              <w:t xml:space="preserve">) </w:t>
            </w:r>
            <w:r w:rsidRPr="00F73722">
              <w:rPr>
                <w:rFonts w:eastAsia="Calibri"/>
                <w:szCs w:val="24"/>
              </w:rPr>
              <w:t xml:space="preserve">pateiktą sąskaitą faktūrą. </w:t>
            </w:r>
            <w:r>
              <w:rPr>
                <w:szCs w:val="24"/>
              </w:rPr>
              <w:t>Tiekėjas</w:t>
            </w:r>
            <w:r w:rsidRPr="00F73722">
              <w:rPr>
                <w:szCs w:val="24"/>
              </w:rPr>
              <w:t xml:space="preserve"> pateikia </w:t>
            </w:r>
            <w:r>
              <w:rPr>
                <w:szCs w:val="24"/>
              </w:rPr>
              <w:t>Pirkėjui</w:t>
            </w:r>
            <w:r w:rsidRPr="00F73722">
              <w:rPr>
                <w:szCs w:val="24"/>
              </w:rPr>
              <w:t xml:space="preserve"> išrašytą sąskaitą faktūrą už faktiškai, tinkamas, kokybiškas ir laiku patiektas Prekes </w:t>
            </w:r>
            <w:r w:rsidRPr="00F73722">
              <w:rPr>
                <w:rFonts w:eastAsia="Calibri"/>
                <w:szCs w:val="24"/>
              </w:rPr>
              <w:t xml:space="preserve">ne vėliau kaip per 10 (dešimt) kalendorinių dienų nuo </w:t>
            </w:r>
            <w:r w:rsidRPr="00781AD7">
              <w:rPr>
                <w:rFonts w:eastAsia="Calibri"/>
                <w:szCs w:val="24"/>
              </w:rPr>
              <w:t>Prekių priėmimo-perdavimo akto pasirašymo dienos.</w:t>
            </w:r>
          </w:p>
          <w:p w14:paraId="5D8B3B2A" w14:textId="77777777" w:rsidR="001A1ED0" w:rsidRPr="00781AD7" w:rsidRDefault="001A1ED0" w:rsidP="001A1ED0">
            <w:pPr>
              <w:tabs>
                <w:tab w:val="left" w:pos="9720"/>
              </w:tabs>
              <w:ind w:right="35"/>
              <w:jc w:val="both"/>
              <w:rPr>
                <w:kern w:val="2"/>
                <w:szCs w:val="24"/>
                <w:shd w:val="clear" w:color="auto" w:fill="FFFFFF"/>
              </w:rPr>
            </w:pPr>
          </w:p>
          <w:p w14:paraId="04C22127" w14:textId="25AC000A" w:rsidR="00FA0BF9" w:rsidRPr="00926794" w:rsidRDefault="00926794" w:rsidP="00926794">
            <w:pPr>
              <w:jc w:val="both"/>
              <w:rPr>
                <w:color w:val="000000"/>
                <w:kern w:val="2"/>
                <w:szCs w:val="24"/>
                <w:shd w:val="clear" w:color="auto" w:fill="FFFFFF"/>
              </w:rPr>
            </w:pPr>
            <w:r w:rsidRPr="00926794">
              <w:rPr>
                <w:szCs w:val="24"/>
                <w:lang w:eastAsia="lt-LT"/>
              </w:rPr>
              <w:t xml:space="preserve">5.5.3. </w:t>
            </w:r>
            <w:r w:rsidR="001A1ED0" w:rsidRPr="00926794">
              <w:rPr>
                <w:szCs w:val="24"/>
                <w:lang w:eastAsia="lt-LT"/>
              </w:rPr>
              <w:t xml:space="preserve">Sąskaita faktūra pateikiama už </w:t>
            </w:r>
            <w:r w:rsidR="00E6057C" w:rsidRPr="00B65810">
              <w:rPr>
                <w:szCs w:val="24"/>
                <w:lang w:eastAsia="lt-LT"/>
              </w:rPr>
              <w:t>36</w:t>
            </w:r>
            <w:r w:rsidR="001A1ED0" w:rsidRPr="00B65810">
              <w:rPr>
                <w:szCs w:val="24"/>
                <w:lang w:eastAsia="lt-LT"/>
              </w:rPr>
              <w:t xml:space="preserve"> mėn.</w:t>
            </w:r>
            <w:r w:rsidR="001A1ED0" w:rsidRPr="00926794">
              <w:rPr>
                <w:szCs w:val="24"/>
                <w:lang w:eastAsia="lt-LT"/>
              </w:rPr>
              <w:t xml:space="preserve"> nuomos laikotarpį iš karto.</w:t>
            </w:r>
          </w:p>
        </w:tc>
      </w:tr>
      <w:tr w:rsidR="00FA0BF9" w14:paraId="235F5A3F"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FA0BF9" w:rsidRDefault="00FA0BF9" w:rsidP="002218E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645464B" w:rsidR="00FA0BF9" w:rsidRPr="006649D0" w:rsidRDefault="00FA0BF9" w:rsidP="002218E9">
            <w:pPr>
              <w:jc w:val="both"/>
              <w:rPr>
                <w:kern w:val="2"/>
                <w:szCs w:val="24"/>
              </w:rPr>
            </w:pPr>
            <w:r>
              <w:rPr>
                <w:kern w:val="2"/>
                <w:szCs w:val="24"/>
              </w:rPr>
              <w:t>Netaikoma</w:t>
            </w:r>
          </w:p>
        </w:tc>
      </w:tr>
      <w:tr w:rsidR="00FA0BF9" w14:paraId="0986FD70"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FA0BF9" w:rsidRDefault="00FA0BF9" w:rsidP="002218E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59E4138" w:rsidR="00FA0BF9" w:rsidRDefault="00FA0BF9" w:rsidP="002218E9">
            <w:pPr>
              <w:jc w:val="both"/>
              <w:rPr>
                <w:kern w:val="2"/>
                <w:szCs w:val="24"/>
              </w:rPr>
            </w:pPr>
            <w:r>
              <w:rPr>
                <w:kern w:val="2"/>
                <w:szCs w:val="24"/>
              </w:rPr>
              <w:t>Netaikom</w:t>
            </w:r>
            <w:r w:rsidR="006649D0">
              <w:rPr>
                <w:kern w:val="2"/>
                <w:szCs w:val="24"/>
              </w:rPr>
              <w:t>a</w:t>
            </w:r>
          </w:p>
        </w:tc>
      </w:tr>
      <w:tr w:rsidR="00FA0BF9" w14:paraId="397E6A62" w14:textId="77777777" w:rsidTr="00D41651">
        <w:trPr>
          <w:trHeight w:val="300"/>
        </w:trPr>
        <w:tc>
          <w:tcPr>
            <w:tcW w:w="9535" w:type="dxa"/>
            <w:gridSpan w:val="5"/>
            <w:vAlign w:val="center"/>
          </w:tcPr>
          <w:p w14:paraId="1AB554AE" w14:textId="77777777" w:rsidR="00FA0BF9" w:rsidRDefault="00FA0BF9" w:rsidP="00D41651">
            <w:pPr>
              <w:jc w:val="center"/>
              <w:rPr>
                <w:b/>
                <w:bCs/>
                <w:kern w:val="2"/>
                <w:szCs w:val="24"/>
              </w:rPr>
            </w:pPr>
            <w:r>
              <w:rPr>
                <w:b/>
                <w:bCs/>
                <w:kern w:val="2"/>
                <w:szCs w:val="24"/>
              </w:rPr>
              <w:t>6. PREKIŲ KOKYBĖ IR GARANTINIAI ĮSIPAREIGOJIMAI</w:t>
            </w:r>
          </w:p>
        </w:tc>
      </w:tr>
      <w:tr w:rsidR="00FA0BF9" w14:paraId="193F6F52"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FA0BF9" w:rsidRDefault="00FA0BF9" w:rsidP="002218E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442B95" w14:textId="344F7196" w:rsidR="003E7300" w:rsidRPr="00781AD7" w:rsidRDefault="003E7300" w:rsidP="003E7300">
            <w:pPr>
              <w:tabs>
                <w:tab w:val="left" w:pos="9720"/>
              </w:tabs>
              <w:ind w:right="35"/>
              <w:jc w:val="both"/>
              <w:rPr>
                <w:kern w:val="2"/>
                <w:szCs w:val="24"/>
              </w:rPr>
            </w:pPr>
            <w:r>
              <w:rPr>
                <w:kern w:val="2"/>
                <w:szCs w:val="24"/>
              </w:rPr>
              <w:t xml:space="preserve">6.1.1. </w:t>
            </w:r>
            <w:r w:rsidRPr="00781AD7">
              <w:rPr>
                <w:kern w:val="2"/>
                <w:szCs w:val="24"/>
              </w:rPr>
              <w:t xml:space="preserve">Prekėms nustatomas Prekių gamintojo taikomas Garantinis terminas, tačiau bet kokiu atveju </w:t>
            </w:r>
            <w:r w:rsidRPr="00781AD7">
              <w:rPr>
                <w:b/>
                <w:bCs/>
                <w:kern w:val="2"/>
                <w:szCs w:val="24"/>
              </w:rPr>
              <w:t>ne trumpesnis kaip</w:t>
            </w:r>
            <w:r w:rsidRPr="00781AD7">
              <w:rPr>
                <w:kern w:val="2"/>
                <w:szCs w:val="24"/>
              </w:rPr>
              <w:t xml:space="preserve"> </w:t>
            </w:r>
            <w:r w:rsidR="00E6057C" w:rsidRPr="008C34BE">
              <w:rPr>
                <w:kern w:val="2"/>
                <w:szCs w:val="24"/>
              </w:rPr>
              <w:t>36</w:t>
            </w:r>
            <w:r w:rsidRPr="008C34BE">
              <w:rPr>
                <w:kern w:val="2"/>
                <w:szCs w:val="24"/>
              </w:rPr>
              <w:t xml:space="preserve"> (</w:t>
            </w:r>
            <w:r w:rsidR="00E6057C" w:rsidRPr="008C34BE">
              <w:rPr>
                <w:kern w:val="2"/>
                <w:szCs w:val="24"/>
              </w:rPr>
              <w:t>trisdešimt šešių</w:t>
            </w:r>
            <w:r w:rsidRPr="008C34BE">
              <w:rPr>
                <w:kern w:val="2"/>
                <w:szCs w:val="24"/>
              </w:rPr>
              <w:t>) mėnesių.</w:t>
            </w:r>
          </w:p>
          <w:p w14:paraId="5290D4C5" w14:textId="7BCBE132" w:rsidR="00FA0BF9" w:rsidRDefault="003E7300" w:rsidP="003E7300">
            <w:pPr>
              <w:jc w:val="both"/>
              <w:rPr>
                <w:kern w:val="2"/>
                <w:szCs w:val="24"/>
              </w:rPr>
            </w:pPr>
            <w:r>
              <w:rPr>
                <w:kern w:val="2"/>
                <w:szCs w:val="24"/>
              </w:rPr>
              <w:t xml:space="preserve">6.1.2. </w:t>
            </w:r>
            <w:r w:rsidRPr="00781AD7">
              <w:rPr>
                <w:kern w:val="2"/>
                <w:szCs w:val="24"/>
              </w:rPr>
              <w:t>Garantinis terminas, skaičiuojamas nuo Prekių perdavimo–priėmimo akto ar sąskaitos (kai Prekių perdavimo–priėmimo aktas nėra pasirašomas) pasirašymo dienos.</w:t>
            </w:r>
          </w:p>
        </w:tc>
      </w:tr>
      <w:tr w:rsidR="00FA0BF9" w14:paraId="7C487E9B"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FA0BF9" w:rsidRDefault="00FA0BF9" w:rsidP="002218E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160B97B" w:rsidR="00FA0BF9" w:rsidRDefault="00213177" w:rsidP="00213177">
            <w:pPr>
              <w:jc w:val="both"/>
              <w:rPr>
                <w:kern w:val="2"/>
                <w:szCs w:val="24"/>
              </w:rPr>
            </w:pPr>
            <w:r>
              <w:rPr>
                <w:color w:val="333333"/>
              </w:rPr>
              <w:t xml:space="preserve">6.2.1. </w:t>
            </w:r>
            <w:r w:rsidR="00D8771A" w:rsidRPr="008064C5">
              <w:rPr>
                <w:color w:val="333333"/>
              </w:rPr>
              <w:t>Tiekėjas garantuoja, kad įsigytiems produktams bus taikoma gamintojo garantija, kurios dydį gamintojas nustatė įsigytiems produktams taikomose gamintojo sąlygose.</w:t>
            </w:r>
          </w:p>
        </w:tc>
      </w:tr>
      <w:tr w:rsidR="00FA0BF9" w14:paraId="459ADC5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FA0BF9" w:rsidRDefault="00FA0BF9" w:rsidP="002218E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FBC10FD" w:rsidR="00FA0BF9" w:rsidRDefault="00FA0BF9" w:rsidP="0069614B">
            <w:pPr>
              <w:jc w:val="both"/>
              <w:rPr>
                <w:kern w:val="2"/>
                <w:szCs w:val="24"/>
              </w:rPr>
            </w:pPr>
            <w:r>
              <w:rPr>
                <w:kern w:val="2"/>
                <w:szCs w:val="24"/>
              </w:rPr>
              <w:t>Netaikoma</w:t>
            </w:r>
          </w:p>
        </w:tc>
      </w:tr>
      <w:tr w:rsidR="00FA0BF9" w14:paraId="5D562E8D" w14:textId="77777777" w:rsidTr="00D41651">
        <w:trPr>
          <w:trHeight w:val="300"/>
        </w:trPr>
        <w:tc>
          <w:tcPr>
            <w:tcW w:w="9535" w:type="dxa"/>
            <w:gridSpan w:val="5"/>
            <w:vAlign w:val="center"/>
          </w:tcPr>
          <w:p w14:paraId="6103796D" w14:textId="77777777" w:rsidR="00FA0BF9" w:rsidRDefault="00FA0BF9" w:rsidP="00D41651">
            <w:pPr>
              <w:jc w:val="center"/>
              <w:rPr>
                <w:b/>
                <w:bCs/>
                <w:kern w:val="2"/>
                <w:szCs w:val="24"/>
              </w:rPr>
            </w:pPr>
            <w:r>
              <w:rPr>
                <w:b/>
                <w:bCs/>
                <w:kern w:val="2"/>
                <w:szCs w:val="24"/>
              </w:rPr>
              <w:t>7. SUTARTIES VYKDYMUI PASITELKIAMI SUBTIEKĖJAI</w:t>
            </w:r>
          </w:p>
        </w:tc>
      </w:tr>
      <w:tr w:rsidR="00FA0BF9" w14:paraId="3110BF2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FA0BF9" w:rsidRDefault="00FA0BF9" w:rsidP="002218E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A0BF9" w:rsidRDefault="00FA0BF9" w:rsidP="002218E9">
            <w:pPr>
              <w:jc w:val="both"/>
              <w:rPr>
                <w:kern w:val="2"/>
                <w:szCs w:val="24"/>
              </w:rPr>
            </w:pPr>
            <w:r>
              <w:rPr>
                <w:kern w:val="2"/>
                <w:szCs w:val="24"/>
              </w:rPr>
              <w:t>Sutarties vykdymui subtiekėjai ir (ar) specialistai nepasitelkiami.</w:t>
            </w:r>
          </w:p>
          <w:p w14:paraId="7AE1BD28" w14:textId="77777777" w:rsidR="00FA0BF9" w:rsidRDefault="00FA0BF9" w:rsidP="002218E9">
            <w:pPr>
              <w:jc w:val="both"/>
              <w:rPr>
                <w:kern w:val="2"/>
                <w:szCs w:val="24"/>
              </w:rPr>
            </w:pPr>
          </w:p>
          <w:p w14:paraId="4122B0F3" w14:textId="77777777" w:rsidR="00FA0BF9" w:rsidRDefault="00FA0BF9" w:rsidP="002218E9">
            <w:pPr>
              <w:jc w:val="both"/>
              <w:rPr>
                <w:color w:val="FF0000"/>
                <w:kern w:val="2"/>
                <w:szCs w:val="24"/>
              </w:rPr>
            </w:pPr>
            <w:r>
              <w:rPr>
                <w:color w:val="FF0000"/>
                <w:kern w:val="2"/>
                <w:szCs w:val="24"/>
              </w:rPr>
              <w:t>arba</w:t>
            </w:r>
          </w:p>
          <w:p w14:paraId="6AEB3936" w14:textId="77777777" w:rsidR="00FA0BF9" w:rsidRDefault="00FA0BF9" w:rsidP="002218E9">
            <w:pPr>
              <w:jc w:val="both"/>
              <w:rPr>
                <w:kern w:val="2"/>
                <w:szCs w:val="24"/>
              </w:rPr>
            </w:pPr>
          </w:p>
          <w:p w14:paraId="5CFEABC6" w14:textId="77777777" w:rsidR="00FA0BF9" w:rsidRDefault="00FA0BF9" w:rsidP="002218E9">
            <w:pPr>
              <w:jc w:val="both"/>
              <w:rPr>
                <w:b/>
                <w:bCs/>
                <w:kern w:val="2"/>
                <w:szCs w:val="24"/>
              </w:rPr>
            </w:pPr>
            <w:r>
              <w:rPr>
                <w:kern w:val="2"/>
                <w:szCs w:val="24"/>
              </w:rPr>
              <w:t xml:space="preserve">Sutarties vykdymui pasitelkiami subtiekėjai ir (ar) specialistai yra nurodyti Sutarties priede Nr. </w:t>
            </w:r>
            <w:r w:rsidRPr="00E07160">
              <w:rPr>
                <w:kern w:val="2"/>
                <w:szCs w:val="24"/>
                <w:highlight w:val="lightGray"/>
              </w:rPr>
              <w:t>[...]</w:t>
            </w:r>
            <w:r>
              <w:rPr>
                <w:kern w:val="2"/>
                <w:szCs w:val="24"/>
              </w:rPr>
              <w:t xml:space="preserve"> „Sutarties vykdymui pasitelkiami subtiekėjai ir (ar) specialistai“.</w:t>
            </w:r>
          </w:p>
        </w:tc>
      </w:tr>
      <w:tr w:rsidR="00FA0BF9" w14:paraId="0E57F611" w14:textId="77777777" w:rsidTr="00D41651">
        <w:trPr>
          <w:trHeight w:val="300"/>
        </w:trPr>
        <w:tc>
          <w:tcPr>
            <w:tcW w:w="9535" w:type="dxa"/>
            <w:gridSpan w:val="5"/>
            <w:vAlign w:val="center"/>
          </w:tcPr>
          <w:p w14:paraId="6A81BDB7" w14:textId="77777777" w:rsidR="00FA0BF9" w:rsidRDefault="00FA0BF9" w:rsidP="00D41651">
            <w:pPr>
              <w:jc w:val="center"/>
              <w:rPr>
                <w:b/>
                <w:bCs/>
                <w:kern w:val="2"/>
                <w:szCs w:val="24"/>
              </w:rPr>
            </w:pPr>
            <w:r>
              <w:rPr>
                <w:b/>
                <w:bCs/>
                <w:kern w:val="2"/>
                <w:szCs w:val="24"/>
              </w:rPr>
              <w:t>8. PRIEVOLIŲ PAGAL SUTARTĮ ĮVYKDYMO UŽTIKRINIMAS</w:t>
            </w:r>
          </w:p>
        </w:tc>
      </w:tr>
      <w:tr w:rsidR="00FA0BF9" w14:paraId="5F1C889E"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FA0BF9" w:rsidRDefault="00FA0BF9" w:rsidP="0069614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63D4C04" w:rsidR="00FA0BF9" w:rsidRDefault="00FA0BF9" w:rsidP="0069614B">
            <w:pPr>
              <w:jc w:val="both"/>
              <w:rPr>
                <w:kern w:val="2"/>
                <w:szCs w:val="24"/>
              </w:rPr>
            </w:pPr>
            <w:r>
              <w:rPr>
                <w:kern w:val="2"/>
                <w:szCs w:val="24"/>
              </w:rPr>
              <w:t>Prievolių pagal Sutartį įvykdymas užtikrinamas</w:t>
            </w:r>
            <w:r w:rsidR="00E07160">
              <w:rPr>
                <w:kern w:val="2"/>
                <w:szCs w:val="24"/>
              </w:rPr>
              <w:t>:</w:t>
            </w:r>
          </w:p>
          <w:p w14:paraId="50B17796" w14:textId="77777777" w:rsidR="00912652" w:rsidRDefault="00912652" w:rsidP="0069614B">
            <w:pPr>
              <w:jc w:val="both"/>
              <w:rPr>
                <w:kern w:val="2"/>
                <w:szCs w:val="24"/>
              </w:rPr>
            </w:pPr>
          </w:p>
          <w:p w14:paraId="544E68EF" w14:textId="7C1C22D9" w:rsidR="00FA0BF9" w:rsidRDefault="00912652" w:rsidP="0069614B">
            <w:pPr>
              <w:jc w:val="both"/>
              <w:rPr>
                <w:kern w:val="2"/>
                <w:szCs w:val="24"/>
              </w:rPr>
            </w:pPr>
            <w:r>
              <w:rPr>
                <w:kern w:val="2"/>
                <w:szCs w:val="24"/>
              </w:rPr>
              <w:t xml:space="preserve">8.1.1. </w:t>
            </w:r>
            <w:r w:rsidR="00FA0BF9">
              <w:rPr>
                <w:kern w:val="2"/>
                <w:szCs w:val="24"/>
              </w:rPr>
              <w:t>Netesybomis (delspinigiais, bauda)</w:t>
            </w:r>
            <w:r w:rsidR="00E07160">
              <w:rPr>
                <w:kern w:val="2"/>
                <w:szCs w:val="24"/>
              </w:rPr>
              <w:t>.</w:t>
            </w:r>
          </w:p>
        </w:tc>
      </w:tr>
      <w:tr w:rsidR="00FA0BF9" w14:paraId="5707061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FA0BF9" w:rsidRDefault="00FA0BF9" w:rsidP="0069614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71577A" w:rsidR="00FA0BF9" w:rsidRDefault="00FA0BF9" w:rsidP="0069614B">
            <w:pPr>
              <w:jc w:val="both"/>
              <w:rPr>
                <w:kern w:val="2"/>
                <w:szCs w:val="24"/>
              </w:rPr>
            </w:pPr>
            <w:r>
              <w:rPr>
                <w:kern w:val="2"/>
                <w:szCs w:val="24"/>
              </w:rPr>
              <w:t>Netaikoma</w:t>
            </w:r>
          </w:p>
        </w:tc>
      </w:tr>
      <w:tr w:rsidR="00FA0BF9" w14:paraId="0C2A7468"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FA0BF9" w:rsidRDefault="00FA0BF9" w:rsidP="0069614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27373C3" w:rsidR="00FA0BF9" w:rsidRDefault="00FA0BF9" w:rsidP="00FA0BF9">
            <w:pPr>
              <w:rPr>
                <w:kern w:val="2"/>
                <w:szCs w:val="24"/>
              </w:rPr>
            </w:pPr>
            <w:r>
              <w:rPr>
                <w:kern w:val="2"/>
                <w:szCs w:val="24"/>
              </w:rPr>
              <w:t>Netaikoma</w:t>
            </w:r>
          </w:p>
        </w:tc>
      </w:tr>
      <w:tr w:rsidR="00FA0BF9" w14:paraId="198AFEE0" w14:textId="77777777" w:rsidTr="00D41651">
        <w:trPr>
          <w:trHeight w:val="300"/>
        </w:trPr>
        <w:tc>
          <w:tcPr>
            <w:tcW w:w="9535" w:type="dxa"/>
            <w:gridSpan w:val="5"/>
            <w:vAlign w:val="center"/>
          </w:tcPr>
          <w:p w14:paraId="53C07666" w14:textId="4EBCE4FC" w:rsidR="00FA0BF9" w:rsidRDefault="00FA0BF9" w:rsidP="00D41651">
            <w:pPr>
              <w:jc w:val="center"/>
              <w:rPr>
                <w:b/>
                <w:bCs/>
                <w:kern w:val="2"/>
                <w:szCs w:val="24"/>
              </w:rPr>
            </w:pPr>
            <w:r>
              <w:rPr>
                <w:b/>
                <w:bCs/>
                <w:kern w:val="2"/>
                <w:szCs w:val="24"/>
              </w:rPr>
              <w:lastRenderedPageBreak/>
              <w:t>9. ŠALIŲ ATSAKOMYBĖ</w:t>
            </w:r>
          </w:p>
        </w:tc>
      </w:tr>
      <w:tr w:rsidR="00FA0BF9" w14:paraId="0C76AE4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FA0BF9" w:rsidRDefault="00FA0BF9" w:rsidP="0069614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381E88A" w:rsidR="00FA0BF9" w:rsidRPr="00554995" w:rsidRDefault="00912652" w:rsidP="00554995">
            <w:pPr>
              <w:jc w:val="both"/>
              <w:rPr>
                <w:color w:val="FF0000"/>
                <w:kern w:val="2"/>
                <w:szCs w:val="24"/>
              </w:rPr>
            </w:pPr>
            <w:r>
              <w:rPr>
                <w:kern w:val="2"/>
                <w:szCs w:val="24"/>
              </w:rPr>
              <w:t xml:space="preserve">9.1.1. </w:t>
            </w:r>
            <w:r w:rsidR="00FA0BF9" w:rsidRPr="00554995">
              <w:rPr>
                <w:kern w:val="2"/>
                <w:szCs w:val="24"/>
              </w:rPr>
              <w:t>Jei Pirkėjas, gavęs tinkamai pateiktą ir užpildytą Sąskaitą, uždelsia atsiskaityti už tinkamai Tiekėjo perduotas kokybiškas Prekes per Sutartyje nurodytą terminą, Tiekėjas nuo kitos nei nustatytas terminas dienos</w:t>
            </w:r>
            <w:r w:rsidR="000428ED" w:rsidRPr="00554995">
              <w:rPr>
                <w:kern w:val="2"/>
                <w:szCs w:val="24"/>
              </w:rPr>
              <w:t>,</w:t>
            </w:r>
            <w:r w:rsidR="00FA0BF9" w:rsidRPr="00554995">
              <w:rPr>
                <w:kern w:val="2"/>
                <w:szCs w:val="24"/>
              </w:rPr>
              <w:t xml:space="preserve"> skaičiuoja Pirkėjui 0,02 (dvi šimtosios) procento (arba nurodyti kitą skaičių) dydžio delspinigius nuo neapmokėtos sumos </w:t>
            </w:r>
            <w:r w:rsidR="005E6095">
              <w:rPr>
                <w:kern w:val="2"/>
                <w:szCs w:val="24"/>
              </w:rPr>
              <w:t xml:space="preserve">EUR </w:t>
            </w:r>
            <w:r w:rsidR="00FA0BF9" w:rsidRPr="00554995">
              <w:rPr>
                <w:kern w:val="2"/>
                <w:szCs w:val="24"/>
              </w:rPr>
              <w:t>be PVM už kiekvieną vėlavimo dieną</w:t>
            </w:r>
            <w:r w:rsidR="00554995" w:rsidRPr="00554995">
              <w:rPr>
                <w:kern w:val="2"/>
                <w:szCs w:val="24"/>
              </w:rPr>
              <w:t>.</w:t>
            </w:r>
          </w:p>
        </w:tc>
      </w:tr>
      <w:tr w:rsidR="00FA0BF9" w14:paraId="66B563D2"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FA0BF9" w:rsidRDefault="00FA0BF9" w:rsidP="0069614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348F5F4" w:rsidR="00FA0BF9" w:rsidRDefault="00FA0BF9" w:rsidP="0031692A">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543120">
              <w:rPr>
                <w:kern w:val="2"/>
              </w:rPr>
              <w:t>0,02 (dvi šimtosios) procento dydžio delspinigius už kiekvieną uždelstą dieną</w:t>
            </w:r>
            <w:r w:rsidR="00543120" w:rsidRPr="00543120">
              <w:rPr>
                <w:kern w:val="2"/>
              </w:rPr>
              <w:t xml:space="preserve"> </w:t>
            </w:r>
            <w:r w:rsidRPr="00543120">
              <w:rPr>
                <w:kern w:val="2"/>
              </w:rPr>
              <w:t xml:space="preserve">nuo laiku neperduotų Prekių ar Prekių, turinčių trūkumų, kainos </w:t>
            </w:r>
            <w:r w:rsidR="005E6095">
              <w:rPr>
                <w:kern w:val="2"/>
              </w:rPr>
              <w:t xml:space="preserve">EUR </w:t>
            </w:r>
            <w:r w:rsidRPr="00543120">
              <w:rPr>
                <w:kern w:val="2"/>
              </w:rPr>
              <w:t>be PVM.</w:t>
            </w:r>
          </w:p>
          <w:p w14:paraId="63704FE1" w14:textId="560F1EB2" w:rsidR="00FA0BF9" w:rsidRDefault="00FA0BF9" w:rsidP="0031692A">
            <w:pPr>
              <w:jc w:val="both"/>
              <w:rPr>
                <w:b/>
                <w:kern w:val="2"/>
              </w:rPr>
            </w:pPr>
            <w:r>
              <w:rPr>
                <w:color w:val="000000"/>
                <w:kern w:val="2"/>
              </w:rPr>
              <w:t xml:space="preserve">9.2.3. Tiekėjas privalo sumokėti Pirkėjui netesybas per </w:t>
            </w:r>
            <w:r w:rsidR="004F4432" w:rsidRPr="004F4432">
              <w:rPr>
                <w:kern w:val="2"/>
              </w:rPr>
              <w:t xml:space="preserve">10 </w:t>
            </w:r>
            <w:r w:rsidRPr="004F4432">
              <w:rPr>
                <w:kern w:val="2"/>
              </w:rPr>
              <w:t>(</w:t>
            </w:r>
            <w:r w:rsidR="004F4432" w:rsidRPr="004F4432">
              <w:rPr>
                <w:kern w:val="2"/>
              </w:rPr>
              <w:t>dešimt)</w:t>
            </w:r>
            <w:r w:rsidRPr="004F4432">
              <w:rPr>
                <w:kern w:val="2"/>
              </w:rPr>
              <w:t xml:space="preserve"> dienų nuo Pirkėjo pareikalavimo</w:t>
            </w:r>
            <w:r w:rsidR="00E173AB">
              <w:rPr>
                <w:kern w:val="2"/>
              </w:rPr>
              <w:t xml:space="preserve">. </w:t>
            </w:r>
            <w:r w:rsidR="00E173AB" w:rsidRPr="00331A25">
              <w:rPr>
                <w:rStyle w:val="normaltextrun"/>
                <w:color w:val="000000" w:themeColor="text1"/>
                <w:szCs w:val="24"/>
              </w:rPr>
              <w:t>Pirkėjas turi teisę išskaityti netesybas iš Tiekėjui mokėtin</w:t>
            </w:r>
            <w:r w:rsidR="00501E88">
              <w:rPr>
                <w:rStyle w:val="normaltextrun"/>
                <w:color w:val="000000" w:themeColor="text1"/>
                <w:szCs w:val="24"/>
              </w:rPr>
              <w:t>os (-ų)</w:t>
            </w:r>
            <w:r w:rsidR="00E173AB" w:rsidRPr="00331A25">
              <w:rPr>
                <w:rStyle w:val="normaltextrun"/>
                <w:color w:val="000000" w:themeColor="text1"/>
                <w:szCs w:val="24"/>
              </w:rPr>
              <w:t xml:space="preserve"> sum</w:t>
            </w:r>
            <w:r w:rsidR="00501E88">
              <w:rPr>
                <w:rStyle w:val="normaltextrun"/>
                <w:color w:val="000000" w:themeColor="text1"/>
                <w:szCs w:val="24"/>
              </w:rPr>
              <w:t>os (-ų)</w:t>
            </w:r>
            <w:r w:rsidR="00E173AB" w:rsidRPr="001B1E1A">
              <w:rPr>
                <w:rStyle w:val="normaltextrun"/>
                <w:color w:val="000000" w:themeColor="text1"/>
                <w:szCs w:val="24"/>
              </w:rPr>
              <w:t>.</w:t>
            </w:r>
          </w:p>
        </w:tc>
      </w:tr>
      <w:tr w:rsidR="00FA0BF9" w14:paraId="6CD13A4C"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FA0BF9" w:rsidRDefault="00FA0BF9" w:rsidP="0069614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30108FD0" w:rsidR="00FA0BF9" w:rsidRDefault="00FA0BF9" w:rsidP="0069614B">
            <w:pPr>
              <w:jc w:val="both"/>
              <w:rPr>
                <w:kern w:val="2"/>
                <w:szCs w:val="24"/>
              </w:rPr>
            </w:pPr>
            <w:r>
              <w:rPr>
                <w:kern w:val="2"/>
                <w:szCs w:val="24"/>
              </w:rPr>
              <w:t xml:space="preserve">9.3.1. Nutraukus Sutartį dėl esminio Sutarties pažeidimo, mokama </w:t>
            </w:r>
            <w:r w:rsidR="006F3444">
              <w:rPr>
                <w:kern w:val="2"/>
                <w:szCs w:val="24"/>
              </w:rPr>
              <w:t>1</w:t>
            </w:r>
            <w:r w:rsidR="006F3444">
              <w:rPr>
                <w:kern w:val="2"/>
              </w:rPr>
              <w:t xml:space="preserve">0 </w:t>
            </w:r>
            <w:r w:rsidRPr="006A5F4C">
              <w:rPr>
                <w:color w:val="000000" w:themeColor="text1"/>
                <w:kern w:val="2"/>
                <w:szCs w:val="24"/>
              </w:rPr>
              <w:t>(</w:t>
            </w:r>
            <w:r w:rsidR="006F3444" w:rsidRPr="006A5F4C">
              <w:rPr>
                <w:color w:val="000000" w:themeColor="text1"/>
                <w:kern w:val="2"/>
                <w:szCs w:val="24"/>
              </w:rPr>
              <w:t>d</w:t>
            </w:r>
            <w:r w:rsidR="006F3444" w:rsidRPr="006A5F4C">
              <w:rPr>
                <w:color w:val="000000" w:themeColor="text1"/>
                <w:kern w:val="2"/>
              </w:rPr>
              <w:t>ešimt</w:t>
            </w:r>
            <w:r w:rsidRPr="006A5F4C">
              <w:rPr>
                <w:color w:val="000000" w:themeColor="text1"/>
                <w:kern w:val="2"/>
                <w:szCs w:val="24"/>
              </w:rPr>
              <w:t>)</w:t>
            </w:r>
            <w:r w:rsidR="006F3444" w:rsidRPr="006A5F4C">
              <w:rPr>
                <w:color w:val="000000" w:themeColor="text1"/>
                <w:kern w:val="2"/>
                <w:szCs w:val="24"/>
              </w:rPr>
              <w:t xml:space="preserve"> </w:t>
            </w:r>
            <w:r w:rsidR="006F3444" w:rsidRPr="006A5F4C">
              <w:rPr>
                <w:color w:val="000000" w:themeColor="text1"/>
                <w:kern w:val="2"/>
              </w:rPr>
              <w:t>procentų</w:t>
            </w:r>
            <w:r w:rsidR="00293BD7" w:rsidRPr="006A5F4C">
              <w:rPr>
                <w:color w:val="000000" w:themeColor="text1"/>
                <w:kern w:val="2"/>
              </w:rPr>
              <w:t xml:space="preserve"> dydžio bauda</w:t>
            </w:r>
            <w:r w:rsidRPr="006A5F4C">
              <w:rPr>
                <w:color w:val="000000" w:themeColor="text1"/>
                <w:kern w:val="2"/>
                <w:szCs w:val="24"/>
              </w:rPr>
              <w:t xml:space="preserve"> </w:t>
            </w:r>
            <w:r w:rsidR="00293BD7">
              <w:rPr>
                <w:kern w:val="2"/>
                <w:szCs w:val="24"/>
              </w:rPr>
              <w:t>n</w:t>
            </w:r>
            <w:r w:rsidR="00293BD7">
              <w:rPr>
                <w:kern w:val="2"/>
              </w:rPr>
              <w:t xml:space="preserve">uo Pradinės sutarties vertės EUR be PVM, nurodytos </w:t>
            </w:r>
            <w:r w:rsidR="0072799D">
              <w:rPr>
                <w:kern w:val="2"/>
              </w:rPr>
              <w:t>S</w:t>
            </w:r>
            <w:r w:rsidR="00293BD7">
              <w:rPr>
                <w:kern w:val="2"/>
              </w:rPr>
              <w:t>utarties 5.2 punkte</w:t>
            </w:r>
            <w:r>
              <w:rPr>
                <w:kern w:val="2"/>
                <w:szCs w:val="24"/>
              </w:rPr>
              <w:t>.</w:t>
            </w:r>
          </w:p>
          <w:p w14:paraId="48292084" w14:textId="6C445E71" w:rsidR="00FA0BF9" w:rsidRDefault="00FA0BF9" w:rsidP="0069614B">
            <w:pPr>
              <w:jc w:val="both"/>
              <w:rPr>
                <w:kern w:val="2"/>
                <w:szCs w:val="24"/>
              </w:rPr>
            </w:pPr>
          </w:p>
        </w:tc>
      </w:tr>
      <w:tr w:rsidR="00FA0BF9" w14:paraId="539B299E"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FA0BF9" w:rsidRDefault="00FA0BF9" w:rsidP="00184B0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A234533" w:rsidR="00FA0BF9" w:rsidRPr="00F83623" w:rsidRDefault="00F83623" w:rsidP="00F83623">
            <w:pPr>
              <w:jc w:val="both"/>
              <w:rPr>
                <w:color w:val="000000"/>
                <w:szCs w:val="24"/>
                <w:lang w:eastAsia="lt-LT"/>
              </w:rPr>
            </w:pPr>
            <w:r w:rsidRPr="00776D48">
              <w:rPr>
                <w:bCs/>
                <w:kern w:val="2"/>
                <w:szCs w:val="24"/>
              </w:rPr>
              <w:t>9.4.1. Tiekėjui pažeidus Bendrosiose sąlygose nurodytą subtiekėjų ir (ar) specialistų keitimo tvarką (nesilaikant jos) už kiekvieną pažeidimo atvejį taikoma 5</w:t>
            </w:r>
            <w:r w:rsidRPr="00776D48">
              <w:rPr>
                <w:color w:val="000000"/>
                <w:szCs w:val="24"/>
                <w:lang w:eastAsia="lt-LT"/>
              </w:rPr>
              <w:t xml:space="preserve"> procentų dydžio bauda nuo Pradinės Sutarties vertės, nurodytos </w:t>
            </w:r>
            <w:r w:rsidR="00BD7DA0" w:rsidRPr="00776D48">
              <w:rPr>
                <w:color w:val="000000"/>
                <w:szCs w:val="24"/>
                <w:lang w:eastAsia="lt-LT"/>
              </w:rPr>
              <w:t>Sutarties</w:t>
            </w:r>
            <w:r w:rsidRPr="00776D48">
              <w:rPr>
                <w:color w:val="000000"/>
                <w:szCs w:val="24"/>
                <w:lang w:eastAsia="lt-LT"/>
              </w:rPr>
              <w:t xml:space="preserve"> 5.2 punkte.</w:t>
            </w:r>
            <w:r w:rsidRPr="00C45F67">
              <w:rPr>
                <w:color w:val="000000"/>
                <w:szCs w:val="24"/>
                <w:lang w:eastAsia="lt-LT"/>
              </w:rPr>
              <w:t xml:space="preserve"> </w:t>
            </w:r>
          </w:p>
        </w:tc>
      </w:tr>
      <w:tr w:rsidR="00FA0BF9" w14:paraId="3086B7F9"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FA0BF9" w:rsidRDefault="00FA0BF9" w:rsidP="00184B0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5415A2C" w:rsidR="00FA0BF9" w:rsidRDefault="004E42CF" w:rsidP="004E42CF">
            <w:pPr>
              <w:jc w:val="both"/>
              <w:rPr>
                <w:color w:val="4472C4"/>
                <w:kern w:val="2"/>
                <w:szCs w:val="24"/>
              </w:rPr>
            </w:pPr>
            <w:r w:rsidRPr="0063375C">
              <w:rPr>
                <w:szCs w:val="24"/>
              </w:rPr>
              <w:t>9.5.1. Jei Tiekėjas per Pirkėjo nustatytą terminą (ar kitais Šalių sutartais terminais) vėluoja pateikti ar neteikia papildomos informacijos ir / ar dokumentų (jeigu jų būtų paprašyta Sutarties vykdymo metu dėl kilusių neaiškumų), kurie įrodytų Tiekėjo aplinkosauginių reikalavimų</w:t>
            </w:r>
            <w:r w:rsidRPr="000441DF">
              <w:rPr>
                <w:szCs w:val="24"/>
              </w:rPr>
              <w:t xml:space="preserve">, nustatytų </w:t>
            </w:r>
            <w:r w:rsidR="0063375C" w:rsidRPr="000441DF">
              <w:rPr>
                <w:szCs w:val="24"/>
              </w:rPr>
              <w:t>pirkimo sąlygų 2 priede „</w:t>
            </w:r>
            <w:r w:rsidRPr="000441DF">
              <w:rPr>
                <w:szCs w:val="24"/>
              </w:rPr>
              <w:t>Techninė specifikacij</w:t>
            </w:r>
            <w:r w:rsidR="0063375C" w:rsidRPr="000441DF">
              <w:rPr>
                <w:szCs w:val="24"/>
              </w:rPr>
              <w:t>a“</w:t>
            </w:r>
            <w:r w:rsidRPr="000441DF">
              <w:rPr>
                <w:szCs w:val="24"/>
              </w:rPr>
              <w:t xml:space="preserve"> ir Specialiųjų</w:t>
            </w:r>
            <w:r w:rsidR="00E143BA" w:rsidRPr="000441DF">
              <w:rPr>
                <w:szCs w:val="24"/>
              </w:rPr>
              <w:t xml:space="preserve"> </w:t>
            </w:r>
            <w:r w:rsidR="00BD7425" w:rsidRPr="000441DF">
              <w:rPr>
                <w:szCs w:val="24"/>
              </w:rPr>
              <w:t xml:space="preserve">Sutarties </w:t>
            </w:r>
            <w:r w:rsidRPr="000441DF">
              <w:rPr>
                <w:szCs w:val="24"/>
              </w:rPr>
              <w:t>sąlygų 1</w:t>
            </w:r>
            <w:r w:rsidR="00461B13" w:rsidRPr="000441DF">
              <w:rPr>
                <w:szCs w:val="24"/>
              </w:rPr>
              <w:t>3</w:t>
            </w:r>
            <w:r w:rsidRPr="000441DF">
              <w:rPr>
                <w:szCs w:val="24"/>
              </w:rPr>
              <w:t xml:space="preserve"> skyriaus 1</w:t>
            </w:r>
            <w:r w:rsidR="00754AD2" w:rsidRPr="000441DF">
              <w:rPr>
                <w:szCs w:val="24"/>
              </w:rPr>
              <w:t>3.1.1.1 bei 13.1.1.2</w:t>
            </w:r>
            <w:r w:rsidRPr="000441DF">
              <w:rPr>
                <w:szCs w:val="24"/>
              </w:rPr>
              <w:t xml:space="preserve"> papunk</w:t>
            </w:r>
            <w:r w:rsidR="00754AD2" w:rsidRPr="000441DF">
              <w:rPr>
                <w:szCs w:val="24"/>
              </w:rPr>
              <w:t>čiuose</w:t>
            </w:r>
            <w:r w:rsidRPr="000441DF">
              <w:rPr>
                <w:szCs w:val="24"/>
              </w:rPr>
              <w:t>, laikymąsi</w:t>
            </w:r>
            <w:r w:rsidRPr="0063375C">
              <w:rPr>
                <w:szCs w:val="24"/>
              </w:rPr>
              <w:t xml:space="preserve"> Sutarties vykdymo metu, Pirkėjas raštu (el. paštu) informuoja apie tai Tiekėją ir Tiekėjas moka 500,00 (penki šimtai) Eur baudą.</w:t>
            </w:r>
          </w:p>
        </w:tc>
      </w:tr>
      <w:tr w:rsidR="00FA0BF9" w14:paraId="3F603DB5"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FA0BF9" w:rsidRDefault="00FA0BF9" w:rsidP="00184B04">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61820F1" w:rsidR="00FA0BF9" w:rsidRPr="00DE3C1B" w:rsidRDefault="008D09CA" w:rsidP="005A3628">
            <w:pPr>
              <w:jc w:val="both"/>
              <w:rPr>
                <w:bCs/>
                <w:kern w:val="2"/>
                <w:szCs w:val="24"/>
                <w:highlight w:val="yellow"/>
              </w:rPr>
            </w:pPr>
            <w:r w:rsidRPr="00DE3C1B">
              <w:rPr>
                <w:bCs/>
                <w:kern w:val="2"/>
                <w:szCs w:val="24"/>
              </w:rPr>
              <w:lastRenderedPageBreak/>
              <w:t>Netaikoma</w:t>
            </w:r>
          </w:p>
        </w:tc>
      </w:tr>
      <w:tr w:rsidR="00FA0BF9" w14:paraId="614E463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FA0BF9" w:rsidRDefault="00FA0BF9" w:rsidP="00184B0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1BC2E8F" w:rsidR="00FA0BF9" w:rsidRPr="00481C0A" w:rsidRDefault="00481C0A" w:rsidP="00CB483C">
            <w:pPr>
              <w:jc w:val="both"/>
              <w:rPr>
                <w:color w:val="4472C4"/>
                <w:kern w:val="2"/>
                <w:szCs w:val="24"/>
              </w:rPr>
            </w:pPr>
            <w:r w:rsidRPr="00481C0A">
              <w:rPr>
                <w:szCs w:val="24"/>
              </w:rPr>
              <w:t>Netaikoma</w:t>
            </w:r>
          </w:p>
        </w:tc>
      </w:tr>
      <w:tr w:rsidR="00FA0BF9" w14:paraId="11D432F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FA0BF9" w:rsidRDefault="00FA0BF9" w:rsidP="00184B0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1E9A4D6" w:rsidR="00FA0BF9" w:rsidRPr="00CB483C" w:rsidRDefault="00FA0BF9" w:rsidP="00184B04">
            <w:pPr>
              <w:jc w:val="both"/>
              <w:rPr>
                <w:kern w:val="2"/>
                <w:szCs w:val="24"/>
              </w:rPr>
            </w:pPr>
            <w:r>
              <w:rPr>
                <w:kern w:val="2"/>
                <w:szCs w:val="24"/>
              </w:rPr>
              <w:t>Netaikoma</w:t>
            </w:r>
          </w:p>
        </w:tc>
      </w:tr>
      <w:tr w:rsidR="00FA0BF9" w14:paraId="57850F0C"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FA0BF9" w:rsidRDefault="00FA0BF9" w:rsidP="00184B0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ABF5C15" w:rsidR="00FA0BF9" w:rsidRPr="00CB483C" w:rsidRDefault="00FA0BF9" w:rsidP="00184B04">
            <w:pPr>
              <w:spacing w:line="259" w:lineRule="auto"/>
              <w:jc w:val="both"/>
              <w:rPr>
                <w:kern w:val="2"/>
                <w:szCs w:val="24"/>
              </w:rPr>
            </w:pPr>
            <w:r>
              <w:rPr>
                <w:kern w:val="2"/>
                <w:szCs w:val="24"/>
              </w:rPr>
              <w:t>Netaikoma</w:t>
            </w:r>
          </w:p>
        </w:tc>
      </w:tr>
      <w:tr w:rsidR="00FA0BF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A0BF9" w:rsidRDefault="00FA0BF9" w:rsidP="00FA0BF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F67D7B6" w:rsidR="00FA0BF9" w:rsidRDefault="00787D88" w:rsidP="00FA0BF9">
            <w:pPr>
              <w:rPr>
                <w:color w:val="4472C4"/>
                <w:kern w:val="2"/>
                <w:szCs w:val="24"/>
              </w:rPr>
            </w:pPr>
            <w:r w:rsidRPr="00787D88">
              <w:rPr>
                <w:kern w:val="2"/>
                <w:szCs w:val="24"/>
              </w:rPr>
              <w:t>Netaikoma</w:t>
            </w:r>
          </w:p>
        </w:tc>
      </w:tr>
      <w:tr w:rsidR="00FA0BF9" w14:paraId="0126462E" w14:textId="77777777" w:rsidTr="003C5DD2">
        <w:trPr>
          <w:trHeight w:val="300"/>
        </w:trPr>
        <w:tc>
          <w:tcPr>
            <w:tcW w:w="9535" w:type="dxa"/>
            <w:gridSpan w:val="5"/>
            <w:vAlign w:val="center"/>
          </w:tcPr>
          <w:p w14:paraId="318973A5" w14:textId="77777777" w:rsidR="00FA0BF9" w:rsidRDefault="00FA0BF9" w:rsidP="003C5DD2">
            <w:pPr>
              <w:jc w:val="center"/>
              <w:rPr>
                <w:b/>
                <w:bCs/>
                <w:kern w:val="2"/>
                <w:szCs w:val="24"/>
              </w:rPr>
            </w:pPr>
            <w:r>
              <w:rPr>
                <w:b/>
                <w:kern w:val="2"/>
                <w:szCs w:val="24"/>
              </w:rPr>
              <w:t>10. ESMINĖS SUTARTIES SĄLYGOS</w:t>
            </w:r>
          </w:p>
        </w:tc>
      </w:tr>
      <w:tr w:rsidR="00FA0BF9" w14:paraId="4D59E15A" w14:textId="77777777" w:rsidTr="00B51EF5">
        <w:trPr>
          <w:trHeight w:val="300"/>
        </w:trPr>
        <w:tc>
          <w:tcPr>
            <w:tcW w:w="2707" w:type="dxa"/>
            <w:gridSpan w:val="3"/>
            <w:vAlign w:val="center"/>
          </w:tcPr>
          <w:p w14:paraId="345EFFE5" w14:textId="77777777" w:rsidR="00FA0BF9" w:rsidRDefault="00FA0BF9" w:rsidP="00B51EF5">
            <w:pPr>
              <w:rPr>
                <w:b/>
                <w:bCs/>
                <w:kern w:val="2"/>
              </w:rPr>
            </w:pPr>
            <w:r>
              <w:rPr>
                <w:b/>
                <w:bCs/>
              </w:rPr>
              <w:t>10.1. Esminės Sutarties sąlygos</w:t>
            </w:r>
          </w:p>
        </w:tc>
        <w:tc>
          <w:tcPr>
            <w:tcW w:w="6828" w:type="dxa"/>
            <w:gridSpan w:val="2"/>
          </w:tcPr>
          <w:p w14:paraId="3657475F" w14:textId="73B3E706" w:rsidR="00FA0BF9" w:rsidRPr="00274A64" w:rsidRDefault="00AE6611" w:rsidP="003D3EBF">
            <w:pPr>
              <w:jc w:val="both"/>
              <w:rPr>
                <w:b/>
                <w:bCs/>
                <w:color w:val="4472C4"/>
                <w:kern w:val="2"/>
                <w:szCs w:val="24"/>
              </w:rPr>
            </w:pPr>
            <w:r w:rsidRPr="00274A64">
              <w:t xml:space="preserve">10.1.1. </w:t>
            </w:r>
            <w:r w:rsidR="003D3EBF" w:rsidRPr="00274A64">
              <w:t>Kai Tiekėjui dėl prekių tiekimo yra teikiamos pastabos, kurių Tiekėjas dėl savo kaltės sutartu laiku neištaiso.</w:t>
            </w:r>
          </w:p>
        </w:tc>
      </w:tr>
      <w:tr w:rsidR="00FA0BF9" w14:paraId="0F5458CF" w14:textId="77777777" w:rsidTr="00B51EF5">
        <w:trPr>
          <w:trHeight w:val="300"/>
        </w:trPr>
        <w:tc>
          <w:tcPr>
            <w:tcW w:w="2700" w:type="dxa"/>
            <w:gridSpan w:val="2"/>
            <w:vAlign w:val="center"/>
          </w:tcPr>
          <w:p w14:paraId="0C270B5F" w14:textId="77777777" w:rsidR="00FA0BF9" w:rsidRDefault="00FA0BF9" w:rsidP="00B51EF5">
            <w:pPr>
              <w:rPr>
                <w:b/>
                <w:bCs/>
                <w:kern w:val="2"/>
                <w:szCs w:val="24"/>
              </w:rPr>
            </w:pPr>
            <w:r>
              <w:rPr>
                <w:b/>
                <w:bCs/>
                <w:kern w:val="2"/>
                <w:szCs w:val="24"/>
              </w:rPr>
              <w:t>10.2. Dideli arba nuolatiniai esminės Sutarties sąlygos vykdymo trūkumai</w:t>
            </w:r>
          </w:p>
        </w:tc>
        <w:tc>
          <w:tcPr>
            <w:tcW w:w="6835" w:type="dxa"/>
            <w:gridSpan w:val="3"/>
          </w:tcPr>
          <w:p w14:paraId="27FF7C68" w14:textId="33EC7D7D" w:rsidR="00FA0BF9" w:rsidRPr="00274A64" w:rsidRDefault="00AE6611" w:rsidP="00851B86">
            <w:pPr>
              <w:jc w:val="both"/>
              <w:rPr>
                <w:kern w:val="2"/>
                <w:szCs w:val="24"/>
              </w:rPr>
            </w:pPr>
            <w:r w:rsidRPr="00274A64">
              <w:t xml:space="preserve">10.2.1. </w:t>
            </w:r>
            <w:r w:rsidR="00851B86" w:rsidRPr="00274A64">
              <w:t>Tiekėjui dėl prekių tiekimo yra teikiamos 2 (du) kartus tos pačios pastabos, kurių Tiekėjas neištaiso, į jas Tiekėjas neatsižvelgia.</w:t>
            </w:r>
          </w:p>
        </w:tc>
      </w:tr>
      <w:tr w:rsidR="00FA0BF9" w14:paraId="70836C3F" w14:textId="77777777" w:rsidTr="003C5DD2">
        <w:trPr>
          <w:trHeight w:val="300"/>
        </w:trPr>
        <w:tc>
          <w:tcPr>
            <w:tcW w:w="9535" w:type="dxa"/>
            <w:gridSpan w:val="5"/>
            <w:vAlign w:val="center"/>
          </w:tcPr>
          <w:p w14:paraId="31DFC488" w14:textId="77777777" w:rsidR="00FA0BF9" w:rsidRDefault="00FA0BF9" w:rsidP="003C5DD2">
            <w:pPr>
              <w:jc w:val="center"/>
              <w:rPr>
                <w:b/>
                <w:bCs/>
                <w:kern w:val="2"/>
                <w:szCs w:val="24"/>
              </w:rPr>
            </w:pPr>
            <w:r>
              <w:rPr>
                <w:b/>
                <w:bCs/>
                <w:kern w:val="2"/>
                <w:szCs w:val="24"/>
              </w:rPr>
              <w:t>11. SUTARTIES GALIOJIMAS IR KEITIMAS</w:t>
            </w:r>
          </w:p>
        </w:tc>
      </w:tr>
      <w:tr w:rsidR="00FA0BF9" w14:paraId="1E6FEC14" w14:textId="77777777" w:rsidTr="00B51EF5">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FA0BF9" w:rsidRDefault="00FA0BF9" w:rsidP="00B51EF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3823C8B0" w:rsidR="00FA0BF9" w:rsidRDefault="00D61931" w:rsidP="00B51EF5">
            <w:pPr>
              <w:jc w:val="both"/>
              <w:rPr>
                <w:kern w:val="2"/>
                <w:szCs w:val="24"/>
              </w:rPr>
            </w:pPr>
            <w:r>
              <w:rPr>
                <w:kern w:val="2"/>
                <w:szCs w:val="24"/>
              </w:rPr>
              <w:t>11.1.</w:t>
            </w:r>
            <w:r w:rsidR="00A95E19">
              <w:rPr>
                <w:kern w:val="2"/>
                <w:szCs w:val="24"/>
              </w:rPr>
              <w:t>1.</w:t>
            </w:r>
            <w:r>
              <w:rPr>
                <w:kern w:val="2"/>
                <w:szCs w:val="24"/>
              </w:rPr>
              <w:t xml:space="preserve"> </w:t>
            </w:r>
            <w:r w:rsidR="00FA0BF9">
              <w:rPr>
                <w:kern w:val="2"/>
                <w:szCs w:val="24"/>
              </w:rPr>
              <w:t>Ši Sutartis laikoma sudaryta ir įsigalioja nuo Sutarties pasirašymo dienos (antrosios Šalies pasirašymo dieną).</w:t>
            </w:r>
          </w:p>
          <w:p w14:paraId="0DC01EF2" w14:textId="404D4B51" w:rsidR="00FA0BF9" w:rsidRPr="00367E9F" w:rsidRDefault="00367E9F" w:rsidP="00B51EF5">
            <w:pPr>
              <w:jc w:val="both"/>
              <w:rPr>
                <w:color w:val="4472C4"/>
                <w:kern w:val="2"/>
                <w:szCs w:val="24"/>
              </w:rPr>
            </w:pPr>
            <w:r>
              <w:rPr>
                <w:color w:val="000000"/>
                <w:kern w:val="2"/>
                <w:szCs w:val="24"/>
              </w:rPr>
              <w:t>11.</w:t>
            </w:r>
            <w:r w:rsidR="004A114D">
              <w:rPr>
                <w:color w:val="000000"/>
                <w:kern w:val="2"/>
                <w:szCs w:val="24"/>
              </w:rPr>
              <w:t xml:space="preserve">1.2. </w:t>
            </w:r>
            <w:r w:rsidR="00FA0BF9">
              <w:rPr>
                <w:color w:val="000000"/>
                <w:kern w:val="2"/>
                <w:szCs w:val="24"/>
              </w:rPr>
              <w:t>Sutartis galioja iki visiško prievolių įvykdymo (kol bus išnaudota</w:t>
            </w:r>
            <w:r w:rsidR="004A114D">
              <w:rPr>
                <w:color w:val="000000"/>
                <w:kern w:val="2"/>
                <w:szCs w:val="24"/>
              </w:rPr>
              <w:t xml:space="preserve"> </w:t>
            </w:r>
            <w:r w:rsidR="00FA0BF9">
              <w:rPr>
                <w:color w:val="000000"/>
                <w:kern w:val="2"/>
                <w:szCs w:val="24"/>
              </w:rPr>
              <w:t xml:space="preserve">Pradinės Sutarties vertė, bet jos terminas negali būti ilgesnis </w:t>
            </w:r>
            <w:r w:rsidR="00FA0BF9" w:rsidRPr="00367E9F">
              <w:rPr>
                <w:kern w:val="2"/>
                <w:szCs w:val="24"/>
              </w:rPr>
              <w:t xml:space="preserve">kaip </w:t>
            </w:r>
            <w:r w:rsidR="00A95770" w:rsidRPr="000A074E">
              <w:rPr>
                <w:kern w:val="2"/>
                <w:szCs w:val="24"/>
              </w:rPr>
              <w:t>38</w:t>
            </w:r>
            <w:r w:rsidR="00714A7E" w:rsidRPr="000A074E">
              <w:rPr>
                <w:kern w:val="2"/>
                <w:szCs w:val="24"/>
              </w:rPr>
              <w:t xml:space="preserve"> (</w:t>
            </w:r>
            <w:r w:rsidR="0008610C" w:rsidRPr="000A074E">
              <w:rPr>
                <w:kern w:val="2"/>
                <w:szCs w:val="24"/>
              </w:rPr>
              <w:t>trisdešimt aštuoni</w:t>
            </w:r>
            <w:r w:rsidR="00714A7E" w:rsidRPr="000A074E">
              <w:rPr>
                <w:kern w:val="2"/>
                <w:szCs w:val="24"/>
              </w:rPr>
              <w:t>) mėnesi</w:t>
            </w:r>
            <w:r w:rsidR="0008610C" w:rsidRPr="000A074E">
              <w:rPr>
                <w:kern w:val="2"/>
                <w:szCs w:val="24"/>
              </w:rPr>
              <w:t>ai</w:t>
            </w:r>
            <w:r w:rsidR="00714A7E" w:rsidRPr="00367E9F">
              <w:rPr>
                <w:kern w:val="2"/>
                <w:szCs w:val="24"/>
              </w:rPr>
              <w:t xml:space="preserve"> nuo Sutarties įsigaliojimo</w:t>
            </w:r>
            <w:r w:rsidRPr="00367E9F">
              <w:rPr>
                <w:kern w:val="2"/>
                <w:szCs w:val="24"/>
              </w:rPr>
              <w:t xml:space="preserve"> dienos</w:t>
            </w:r>
            <w:r w:rsidR="00712DE3">
              <w:rPr>
                <w:kern w:val="2"/>
                <w:szCs w:val="24"/>
              </w:rPr>
              <w:t>)</w:t>
            </w:r>
            <w:r w:rsidRPr="00367E9F">
              <w:rPr>
                <w:kern w:val="2"/>
                <w:szCs w:val="24"/>
              </w:rPr>
              <w:t>.</w:t>
            </w:r>
          </w:p>
        </w:tc>
      </w:tr>
      <w:tr w:rsidR="00FA0BF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A0BF9" w:rsidRDefault="00FA0BF9" w:rsidP="00FA0B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33AE67" w:rsidR="00FA0BF9" w:rsidRPr="00943FBD" w:rsidRDefault="00FA0BF9" w:rsidP="00FA0BF9">
            <w:pPr>
              <w:rPr>
                <w:kern w:val="2"/>
                <w:szCs w:val="24"/>
              </w:rPr>
            </w:pPr>
            <w:r>
              <w:rPr>
                <w:kern w:val="2"/>
                <w:szCs w:val="24"/>
              </w:rPr>
              <w:t>Netaikoma</w:t>
            </w:r>
          </w:p>
        </w:tc>
      </w:tr>
      <w:tr w:rsidR="00FA0BF9" w14:paraId="0284242D" w14:textId="77777777" w:rsidTr="003C5DD2">
        <w:trPr>
          <w:trHeight w:val="300"/>
        </w:trPr>
        <w:tc>
          <w:tcPr>
            <w:tcW w:w="9535" w:type="dxa"/>
            <w:gridSpan w:val="5"/>
            <w:vAlign w:val="center"/>
          </w:tcPr>
          <w:p w14:paraId="05AABF93" w14:textId="77777777" w:rsidR="00FA0BF9" w:rsidRDefault="00FA0BF9" w:rsidP="003C5DD2">
            <w:pPr>
              <w:jc w:val="center"/>
              <w:rPr>
                <w:b/>
                <w:bCs/>
                <w:kern w:val="2"/>
                <w:szCs w:val="24"/>
              </w:rPr>
            </w:pPr>
            <w:r>
              <w:rPr>
                <w:b/>
                <w:bCs/>
                <w:kern w:val="2"/>
                <w:szCs w:val="24"/>
              </w:rPr>
              <w:t>12. SUTARTIES NUTRAUKIMAS</w:t>
            </w:r>
          </w:p>
        </w:tc>
      </w:tr>
      <w:tr w:rsidR="00FA0BF9" w14:paraId="02CDEAC4" w14:textId="77777777" w:rsidTr="00562A32">
        <w:trPr>
          <w:trHeight w:val="300"/>
        </w:trPr>
        <w:tc>
          <w:tcPr>
            <w:tcW w:w="2532" w:type="dxa"/>
            <w:vAlign w:val="center"/>
          </w:tcPr>
          <w:p w14:paraId="226C878D" w14:textId="77777777" w:rsidR="00FA0BF9" w:rsidRDefault="00FA0BF9" w:rsidP="00562A32">
            <w:pPr>
              <w:rPr>
                <w:b/>
                <w:bCs/>
                <w:kern w:val="2"/>
                <w:szCs w:val="24"/>
              </w:rPr>
            </w:pPr>
            <w:r>
              <w:rPr>
                <w:b/>
                <w:bCs/>
                <w:kern w:val="2"/>
                <w:szCs w:val="24"/>
              </w:rPr>
              <w:t>12.1. Sutarties nutraukimo pagrindai</w:t>
            </w:r>
          </w:p>
        </w:tc>
        <w:tc>
          <w:tcPr>
            <w:tcW w:w="7003" w:type="dxa"/>
            <w:gridSpan w:val="4"/>
          </w:tcPr>
          <w:p w14:paraId="6FAE0A4C" w14:textId="10BB404B" w:rsidR="00FA0BF9" w:rsidRPr="00DE1B23" w:rsidRDefault="004473CC" w:rsidP="00DE1B23">
            <w:pPr>
              <w:jc w:val="both"/>
              <w:rPr>
                <w:kern w:val="2"/>
                <w:szCs w:val="24"/>
              </w:rPr>
            </w:pPr>
            <w:r>
              <w:rPr>
                <w:kern w:val="2"/>
                <w:szCs w:val="24"/>
              </w:rPr>
              <w:t xml:space="preserve">12.1.1. </w:t>
            </w:r>
            <w:r w:rsidR="00FA0BF9">
              <w:rPr>
                <w:kern w:val="2"/>
                <w:szCs w:val="24"/>
              </w:rPr>
              <w:t>Sutartis gali būti nutraukiama rašytiniu Šalių susitarimu arba vienašališkai, Bendrosiose sąlygose nustatyta tvarka.</w:t>
            </w:r>
          </w:p>
        </w:tc>
      </w:tr>
      <w:tr w:rsidR="00FA0BF9" w14:paraId="69CB11D9" w14:textId="77777777" w:rsidTr="00562A32">
        <w:trPr>
          <w:trHeight w:val="300"/>
        </w:trPr>
        <w:tc>
          <w:tcPr>
            <w:tcW w:w="2532" w:type="dxa"/>
            <w:vAlign w:val="center"/>
          </w:tcPr>
          <w:p w14:paraId="08CC1A68" w14:textId="4A677266" w:rsidR="00FA0BF9" w:rsidRDefault="00FA0BF9" w:rsidP="00562A32">
            <w:pPr>
              <w:rPr>
                <w:b/>
                <w:bCs/>
                <w:kern w:val="2"/>
                <w:szCs w:val="24"/>
              </w:rPr>
            </w:pPr>
            <w:r>
              <w:rPr>
                <w:b/>
                <w:bCs/>
                <w:kern w:val="2"/>
                <w:szCs w:val="24"/>
              </w:rPr>
              <w:t>12.2. Esminiai Sutarties pažeidimai</w:t>
            </w:r>
          </w:p>
        </w:tc>
        <w:tc>
          <w:tcPr>
            <w:tcW w:w="7003" w:type="dxa"/>
            <w:gridSpan w:val="4"/>
          </w:tcPr>
          <w:p w14:paraId="30260796" w14:textId="77777777" w:rsidR="00401694" w:rsidRDefault="00401694" w:rsidP="00401694">
            <w:pPr>
              <w:tabs>
                <w:tab w:val="left" w:pos="851"/>
                <w:tab w:val="left" w:pos="1134"/>
                <w:tab w:val="left" w:pos="1276"/>
                <w:tab w:val="left" w:pos="9720"/>
              </w:tabs>
              <w:suppressAutoHyphens/>
              <w:autoSpaceDN w:val="0"/>
              <w:ind w:right="35"/>
              <w:jc w:val="both"/>
              <w:textAlignment w:val="baseline"/>
              <w:rPr>
                <w:szCs w:val="24"/>
              </w:rPr>
            </w:pPr>
            <w:r w:rsidRPr="00C57064">
              <w:rPr>
                <w:szCs w:val="24"/>
              </w:rPr>
              <w:t>Esminiais Sutarties pažeidimais laikomi pažeidimai, nurodyti Bendrosiose sąlygose ir šie Specialiosiose sąlygose numatyti atvejai:</w:t>
            </w:r>
          </w:p>
          <w:p w14:paraId="75F76D39" w14:textId="7BEA5DEC" w:rsidR="00401694" w:rsidRPr="006241FB" w:rsidRDefault="00570A7F" w:rsidP="006241FB">
            <w:pPr>
              <w:tabs>
                <w:tab w:val="left" w:pos="851"/>
                <w:tab w:val="left" w:pos="1134"/>
                <w:tab w:val="left" w:pos="1276"/>
                <w:tab w:val="left" w:pos="9720"/>
              </w:tabs>
              <w:suppressAutoHyphens/>
              <w:autoSpaceDN w:val="0"/>
              <w:ind w:right="35"/>
              <w:jc w:val="both"/>
              <w:textAlignment w:val="baseline"/>
              <w:rPr>
                <w:rFonts w:eastAsia="Calibri"/>
                <w:szCs w:val="24"/>
              </w:rPr>
            </w:pPr>
            <w:r>
              <w:rPr>
                <w:kern w:val="2"/>
                <w:szCs w:val="24"/>
              </w:rPr>
              <w:t xml:space="preserve">12.2.1. </w:t>
            </w:r>
            <w:r w:rsidRPr="00581440">
              <w:rPr>
                <w:kern w:val="2"/>
                <w:szCs w:val="24"/>
              </w:rPr>
              <w:t>jeigu Tiekėjas nevykdo prisiimtų įsipareigojimų už Sutartyje nustatytą Sutarties kainą / įkainius;</w:t>
            </w:r>
          </w:p>
          <w:p w14:paraId="3A467226" w14:textId="23EE56B2" w:rsidR="00FA0BF9" w:rsidRDefault="00FA0BF9" w:rsidP="00072282">
            <w:pPr>
              <w:tabs>
                <w:tab w:val="left" w:pos="567"/>
                <w:tab w:val="left" w:pos="851"/>
                <w:tab w:val="left" w:pos="992"/>
                <w:tab w:val="left" w:pos="1134"/>
              </w:tabs>
              <w:spacing w:line="257" w:lineRule="auto"/>
              <w:jc w:val="both"/>
              <w:rPr>
                <w:rFonts w:eastAsia="Arial"/>
                <w:kern w:val="2"/>
                <w:szCs w:val="24"/>
              </w:rPr>
            </w:pPr>
            <w:r w:rsidRPr="00401694">
              <w:rPr>
                <w:rFonts w:eastAsia="Arial"/>
                <w:kern w:val="2"/>
                <w:szCs w:val="24"/>
              </w:rPr>
              <w:lastRenderedPageBreak/>
              <w:t>12.2.</w:t>
            </w:r>
            <w:r w:rsidR="00570A7F">
              <w:rPr>
                <w:rFonts w:eastAsia="Arial"/>
                <w:kern w:val="2"/>
                <w:szCs w:val="24"/>
              </w:rPr>
              <w:t>2</w:t>
            </w:r>
            <w:r w:rsidRPr="00401694">
              <w:rPr>
                <w:rFonts w:eastAsia="Arial"/>
                <w:kern w:val="2"/>
                <w:szCs w:val="24"/>
              </w:rPr>
              <w:t>. Tiekėjas daugiau kaip 2 (du) kartus pristato Prekes, kurios neatitinka Sutartyje ir (ar) Įstatymuose nustatytų reikalavimų Prekėms;</w:t>
            </w:r>
          </w:p>
          <w:p w14:paraId="63996935" w14:textId="2BC8BCFE" w:rsidR="00F15A57" w:rsidRPr="00A13296" w:rsidRDefault="00F15A57" w:rsidP="00A13296">
            <w:pPr>
              <w:tabs>
                <w:tab w:val="left" w:pos="851"/>
                <w:tab w:val="left" w:pos="1134"/>
                <w:tab w:val="left" w:pos="1276"/>
                <w:tab w:val="left" w:pos="9720"/>
              </w:tabs>
              <w:suppressAutoHyphens/>
              <w:autoSpaceDN w:val="0"/>
              <w:ind w:right="35"/>
              <w:jc w:val="both"/>
              <w:textAlignment w:val="baseline"/>
              <w:rPr>
                <w:rFonts w:eastAsia="Calibri"/>
                <w:szCs w:val="24"/>
              </w:rPr>
            </w:pPr>
            <w:r w:rsidRPr="00072282">
              <w:rPr>
                <w:rFonts w:eastAsia="Arial"/>
                <w:kern w:val="2"/>
                <w:szCs w:val="24"/>
              </w:rPr>
              <w:t>12.2.</w:t>
            </w:r>
            <w:r w:rsidR="00570A7F">
              <w:rPr>
                <w:rFonts w:eastAsia="Arial"/>
                <w:kern w:val="2"/>
                <w:szCs w:val="24"/>
              </w:rPr>
              <w:t>3</w:t>
            </w:r>
            <w:r w:rsidRPr="00072282">
              <w:rPr>
                <w:rFonts w:eastAsia="Arial"/>
                <w:kern w:val="2"/>
                <w:szCs w:val="24"/>
              </w:rPr>
              <w:t xml:space="preserve">. </w:t>
            </w:r>
            <w:r w:rsidRPr="00072282">
              <w:rPr>
                <w:rFonts w:eastAsia="Calibri"/>
                <w:szCs w:val="24"/>
              </w:rPr>
              <w:t>kai atsiranda bent viena iš Viešųjų pirkimų įstatymo 47 straipsnio 9 dalyje ir / ar 37 straipsnio 9 dalyje nurodytų sąlygų</w:t>
            </w:r>
            <w:r w:rsidR="00A13296">
              <w:rPr>
                <w:rFonts w:eastAsia="Calibri"/>
                <w:szCs w:val="24"/>
              </w:rPr>
              <w:t>;</w:t>
            </w:r>
          </w:p>
          <w:p w14:paraId="28F811E5" w14:textId="62DEE644" w:rsidR="00FA0BF9" w:rsidRDefault="00FA0BF9" w:rsidP="00072282">
            <w:pPr>
              <w:tabs>
                <w:tab w:val="left" w:pos="567"/>
                <w:tab w:val="left" w:pos="851"/>
                <w:tab w:val="left" w:pos="992"/>
                <w:tab w:val="left" w:pos="1134"/>
              </w:tabs>
              <w:spacing w:line="257" w:lineRule="auto"/>
              <w:jc w:val="both"/>
              <w:rPr>
                <w:rFonts w:eastAsia="Arial"/>
                <w:kern w:val="2"/>
              </w:rPr>
            </w:pPr>
            <w:r w:rsidRPr="00401694">
              <w:rPr>
                <w:rFonts w:eastAsia="Arial"/>
                <w:kern w:val="2"/>
              </w:rPr>
              <w:t>12.2.</w:t>
            </w:r>
            <w:r w:rsidR="00570A7F">
              <w:rPr>
                <w:rFonts w:eastAsia="Arial"/>
                <w:kern w:val="2"/>
              </w:rPr>
              <w:t>4</w:t>
            </w:r>
            <w:r w:rsidRPr="00401694">
              <w:rPr>
                <w:rFonts w:eastAsia="Arial"/>
                <w:kern w:val="2"/>
              </w:rPr>
              <w:t>. Tiekėjas 2 (du) kartus pažeidžia esminę Sutarties sąlygą</w:t>
            </w:r>
            <w:r w:rsidR="00A13296">
              <w:rPr>
                <w:rFonts w:eastAsia="Arial"/>
                <w:kern w:val="2"/>
              </w:rPr>
              <w:t>;</w:t>
            </w:r>
          </w:p>
          <w:p w14:paraId="03DDA9E3" w14:textId="2AF7A536" w:rsidR="00076EEB" w:rsidRDefault="00247E71" w:rsidP="00072282">
            <w:pPr>
              <w:tabs>
                <w:tab w:val="left" w:pos="567"/>
                <w:tab w:val="left" w:pos="851"/>
                <w:tab w:val="left" w:pos="992"/>
                <w:tab w:val="left" w:pos="1134"/>
              </w:tabs>
              <w:spacing w:line="257" w:lineRule="auto"/>
              <w:jc w:val="both"/>
              <w:rPr>
                <w:rFonts w:eastAsia="Arial"/>
                <w:color w:val="FF0000"/>
                <w:kern w:val="2"/>
                <w:szCs w:val="24"/>
              </w:rPr>
            </w:pPr>
            <w:r>
              <w:rPr>
                <w:rFonts w:eastAsia="Calibri"/>
                <w:szCs w:val="24"/>
              </w:rPr>
              <w:t>12.2.</w:t>
            </w:r>
            <w:r w:rsidR="00570A7F">
              <w:rPr>
                <w:rFonts w:eastAsia="Calibri"/>
                <w:szCs w:val="24"/>
              </w:rPr>
              <w:t>5</w:t>
            </w:r>
            <w:r>
              <w:rPr>
                <w:rFonts w:eastAsia="Calibri"/>
                <w:szCs w:val="24"/>
              </w:rPr>
              <w:t xml:space="preserve">. </w:t>
            </w:r>
            <w:r w:rsidR="00076EEB" w:rsidRPr="00BF1F75">
              <w:rPr>
                <w:rFonts w:eastAsia="Calibri"/>
                <w:szCs w:val="24"/>
              </w:rPr>
              <w:t xml:space="preserve">kai </w:t>
            </w:r>
            <w:r w:rsidR="00076EEB">
              <w:rPr>
                <w:rFonts w:eastAsia="Calibri"/>
                <w:szCs w:val="24"/>
              </w:rPr>
              <w:t>Pirkėjas</w:t>
            </w:r>
            <w:r w:rsidR="00076EEB" w:rsidRPr="00BF1F75">
              <w:rPr>
                <w:rFonts w:eastAsia="Calibri"/>
                <w:szCs w:val="24"/>
              </w:rPr>
              <w:t xml:space="preserve"> Sutartyje nustatytais terminais daugiau kaip 30 (trisdešimt) kalendorinių dienų vėluoja apmokėti </w:t>
            </w:r>
            <w:r w:rsidR="00076EEB">
              <w:rPr>
                <w:rFonts w:eastAsia="Calibri"/>
                <w:szCs w:val="24"/>
              </w:rPr>
              <w:t>Tiekėjui</w:t>
            </w:r>
            <w:r w:rsidR="00076EEB" w:rsidRPr="00BF1F75">
              <w:rPr>
                <w:rFonts w:eastAsia="Calibri"/>
                <w:szCs w:val="24"/>
              </w:rPr>
              <w:t xml:space="preserve"> informacinės sistemos </w:t>
            </w:r>
            <w:r w:rsidR="00076EEB" w:rsidRPr="003F44D5">
              <w:rPr>
                <w:rFonts w:eastAsia="Calibri"/>
                <w:szCs w:val="24"/>
              </w:rPr>
              <w:t xml:space="preserve">SABIS </w:t>
            </w:r>
            <w:r w:rsidR="00076EEB" w:rsidRPr="00BF1F75">
              <w:rPr>
                <w:rFonts w:eastAsia="Calibri"/>
                <w:szCs w:val="24"/>
              </w:rPr>
              <w:t>priemonėmis pateiktą priimtiną</w:t>
            </w:r>
            <w:r w:rsidR="00076EEB" w:rsidRPr="00BF1F75">
              <w:rPr>
                <w:rFonts w:eastAsia="Calibri"/>
                <w:szCs w:val="24"/>
                <w:vertAlign w:val="superscript"/>
              </w:rPr>
              <w:footnoteReference w:id="2"/>
            </w:r>
            <w:r w:rsidR="00076EEB" w:rsidRPr="00BF1F75">
              <w:rPr>
                <w:rFonts w:eastAsia="Calibri"/>
                <w:szCs w:val="24"/>
              </w:rPr>
              <w:t xml:space="preserve"> sąskaitą faktūrą.</w:t>
            </w:r>
          </w:p>
        </w:tc>
      </w:tr>
      <w:tr w:rsidR="00FA0BF9" w14:paraId="66C5FB47" w14:textId="77777777" w:rsidTr="003C5DD2">
        <w:trPr>
          <w:trHeight w:val="300"/>
        </w:trPr>
        <w:tc>
          <w:tcPr>
            <w:tcW w:w="9535" w:type="dxa"/>
            <w:gridSpan w:val="5"/>
            <w:vAlign w:val="center"/>
          </w:tcPr>
          <w:p w14:paraId="121580DD" w14:textId="5DFD5235" w:rsidR="003C5DD2" w:rsidRDefault="00FA0BF9" w:rsidP="003C5DD2">
            <w:pPr>
              <w:jc w:val="center"/>
              <w:rPr>
                <w:b/>
                <w:bCs/>
                <w:kern w:val="2"/>
                <w:szCs w:val="24"/>
              </w:rPr>
            </w:pPr>
            <w:r>
              <w:rPr>
                <w:b/>
                <w:bCs/>
                <w:kern w:val="2"/>
                <w:szCs w:val="24"/>
              </w:rPr>
              <w:lastRenderedPageBreak/>
              <w:t>13. </w:t>
            </w:r>
            <w:r w:rsidRPr="009408E9">
              <w:rPr>
                <w:b/>
                <w:bCs/>
                <w:kern w:val="2"/>
                <w:szCs w:val="24"/>
              </w:rPr>
              <w:t>APLINKOSAUGINIAI IR SOCIALINIAI KRITERIJAI</w:t>
            </w:r>
          </w:p>
          <w:p w14:paraId="2E78AE5D" w14:textId="19B36424" w:rsidR="00FA0BF9" w:rsidRDefault="00FA0BF9" w:rsidP="003C5DD2">
            <w:pPr>
              <w:jc w:val="center"/>
              <w:rPr>
                <w:kern w:val="2"/>
                <w:szCs w:val="24"/>
              </w:rPr>
            </w:pPr>
            <w:r>
              <w:rPr>
                <w:kern w:val="2"/>
                <w:szCs w:val="24"/>
              </w:rPr>
              <w:t>(</w:t>
            </w:r>
            <w:r w:rsidRPr="009408E9">
              <w:rPr>
                <w:kern w:val="2"/>
                <w:szCs w:val="24"/>
              </w:rPr>
              <w:t>taikoma, jeigu aplinkosauginiai ir (arba) socialiniai kriterijai nustatomi kaip Sutarties vykdymo sąlygos)</w:t>
            </w:r>
          </w:p>
        </w:tc>
      </w:tr>
      <w:tr w:rsidR="00E815A9" w14:paraId="2A940830" w14:textId="77777777" w:rsidTr="00562A32">
        <w:trPr>
          <w:trHeight w:val="300"/>
        </w:trPr>
        <w:tc>
          <w:tcPr>
            <w:tcW w:w="2532" w:type="dxa"/>
            <w:vAlign w:val="center"/>
          </w:tcPr>
          <w:p w14:paraId="5445B64C" w14:textId="77777777" w:rsidR="00E815A9" w:rsidRDefault="00E815A9" w:rsidP="00562A32">
            <w:pPr>
              <w:rPr>
                <w:b/>
                <w:bCs/>
                <w:kern w:val="2"/>
                <w:szCs w:val="24"/>
              </w:rPr>
            </w:pPr>
            <w:r w:rsidRPr="00044CC5">
              <w:rPr>
                <w:b/>
                <w:bCs/>
                <w:kern w:val="2"/>
                <w:szCs w:val="24"/>
              </w:rPr>
              <w:t>13.1. Aplinkosauginių kriterijų nustatymo teisinis pagrindas</w:t>
            </w:r>
          </w:p>
        </w:tc>
        <w:tc>
          <w:tcPr>
            <w:tcW w:w="7003" w:type="dxa"/>
            <w:gridSpan w:val="4"/>
          </w:tcPr>
          <w:p w14:paraId="5FBF5A33" w14:textId="77777777" w:rsidR="00E815A9" w:rsidRDefault="00E815A9" w:rsidP="00E815A9">
            <w:pPr>
              <w:tabs>
                <w:tab w:val="left" w:pos="284"/>
                <w:tab w:val="left" w:pos="426"/>
                <w:tab w:val="left" w:pos="9720"/>
              </w:tabs>
              <w:ind w:right="35"/>
              <w:jc w:val="both"/>
              <w:rPr>
                <w:color w:val="000000"/>
                <w:kern w:val="2"/>
                <w:szCs w:val="24"/>
                <w:shd w:val="clear" w:color="auto" w:fill="FFFFFF"/>
              </w:rPr>
            </w:pPr>
            <w:r>
              <w:rPr>
                <w:color w:val="000000"/>
                <w:kern w:val="2"/>
                <w:szCs w:val="24"/>
                <w:shd w:val="clear" w:color="auto" w:fill="FFFFFF"/>
                <w:lang w:val="en-US"/>
              </w:rPr>
              <w:t xml:space="preserve">13.1.1. </w:t>
            </w: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E708A0">
              <w:rPr>
                <w:kern w:val="2"/>
                <w:szCs w:val="24"/>
                <w:shd w:val="clear" w:color="auto" w:fill="FFFFFF"/>
              </w:rPr>
              <w:t>4.4.3 ir 4.4.4</w:t>
            </w:r>
            <w:r>
              <w:rPr>
                <w:color w:val="000000"/>
                <w:kern w:val="2"/>
                <w:szCs w:val="24"/>
                <w:shd w:val="clear" w:color="auto" w:fill="FFFFFF"/>
              </w:rPr>
              <w:t xml:space="preserve"> papunkčiais:</w:t>
            </w:r>
          </w:p>
          <w:p w14:paraId="4AF43FCD" w14:textId="77777777" w:rsidR="00E815A9" w:rsidRDefault="00E815A9" w:rsidP="00E815A9">
            <w:pPr>
              <w:tabs>
                <w:tab w:val="left" w:pos="426"/>
                <w:tab w:val="left" w:pos="851"/>
                <w:tab w:val="left" w:pos="1134"/>
              </w:tabs>
              <w:jc w:val="both"/>
            </w:pPr>
            <w:bookmarkStart w:id="0" w:name="_Hlk162354830"/>
            <w:r>
              <w:t xml:space="preserve">13.1.1.1. </w:t>
            </w:r>
            <w:r w:rsidRPr="00987901">
              <w:t>pirkimo objektas</w:t>
            </w:r>
            <w:r w:rsidRPr="00987901">
              <w:rPr>
                <w:b/>
                <w:bCs/>
              </w:rPr>
              <w:t xml:space="preserve"> </w:t>
            </w:r>
            <w:r w:rsidRPr="00987901">
              <w:t xml:space="preserve">tenkina </w:t>
            </w:r>
            <w:r>
              <w:t>Tvarko aprašo</w:t>
            </w:r>
            <w:r w:rsidRPr="00987901">
              <w:t xml:space="preserve"> 4.4.3 papunktyje nustatytą sąlygą, </w:t>
            </w:r>
            <w:r>
              <w:t xml:space="preserve">t. y. </w:t>
            </w:r>
            <w:r w:rsidRPr="00987901">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w:t>
            </w:r>
            <w:r w:rsidRPr="00987901">
              <w:rPr>
                <w:b/>
                <w:bCs/>
              </w:rPr>
              <w:t>perkama prekė: programinė įranga, programinės įrangos nuoma, licencijos</w:t>
            </w:r>
            <w:r w:rsidRPr="00987901">
              <w:t>, elektroniniai leidiniai ar elektroninės knygos</w:t>
            </w:r>
            <w:r>
              <w:t>.</w:t>
            </w:r>
          </w:p>
          <w:p w14:paraId="4B6631DF" w14:textId="2B09A0C9" w:rsidR="00E815A9" w:rsidRPr="0046336D" w:rsidRDefault="00E815A9" w:rsidP="0046336D">
            <w:pPr>
              <w:tabs>
                <w:tab w:val="left" w:pos="426"/>
                <w:tab w:val="left" w:pos="851"/>
                <w:tab w:val="left" w:pos="1134"/>
              </w:tabs>
              <w:jc w:val="both"/>
              <w:rPr>
                <w:rFonts w:eastAsia="Calibri"/>
              </w:rPr>
            </w:pPr>
            <w:r>
              <w:t xml:space="preserve">13.1.1.2. </w:t>
            </w:r>
            <w:r w:rsidRPr="00870FE1">
              <w:rPr>
                <w:szCs w:val="24"/>
                <w:lang w:eastAsia="lt-LT"/>
              </w:rPr>
              <w:t>taikant Tvarkos aprašo 4.4.4.1 papunktyje</w:t>
            </w:r>
            <w:r w:rsidRPr="00870FE1">
              <w:rPr>
                <w:rStyle w:val="FootnoteReference"/>
                <w:rFonts w:eastAsiaTheme="minorEastAsia"/>
                <w:szCs w:val="24"/>
              </w:rPr>
              <w:footnoteReference w:id="3"/>
            </w:r>
            <w:r w:rsidRPr="00870FE1">
              <w:rPr>
                <w:szCs w:val="24"/>
                <w:lang w:eastAsia="lt-LT"/>
              </w:rPr>
              <w:t xml:space="preserve"> nustatytą aplinkosauginį principą ir </w:t>
            </w:r>
            <w:bookmarkStart w:id="1" w:name="_Hlk164165151"/>
            <w:r w:rsidRPr="00870FE1">
              <w:rPr>
                <w:szCs w:val="24"/>
                <w:lang w:eastAsia="lt-LT"/>
              </w:rPr>
              <w:t xml:space="preserve">siekiant, kad tiekiant Prekes ir vykdant sutartinius įsipareigojimus, būtų sunaudojama </w:t>
            </w:r>
            <w:r w:rsidRPr="00870FE1">
              <w:rPr>
                <w:szCs w:val="24"/>
              </w:rPr>
              <w:t>mažiau gamtos išteklių</w:t>
            </w:r>
            <w:r w:rsidRPr="00870FE1">
              <w:rPr>
                <w:szCs w:val="24"/>
                <w:lang w:eastAsia="lt-LT"/>
              </w:rPr>
              <w:t xml:space="preserve">, turi būti </w:t>
            </w:r>
            <w:r w:rsidRPr="00870FE1">
              <w:t>mažinamas popieriaus sunaudojimas, atsisakoma nebūtino dokumentų kopijavimo ir spausdinimo, dokumentacija teikiama tik elektroniniu formatu, o dokumentaciją, kuri turi būti pasirašoma, būtina pasirašyti elektroniniu parašu. Esant būtinybei dokumentaciją spausdinti, ji</w:t>
            </w:r>
            <w:r w:rsidRPr="00870FE1">
              <w:rPr>
                <w:rFonts w:eastAsia="Calibri"/>
              </w:rPr>
              <w:t xml:space="preserve"> turi būti spausdinama ant abiejų lapo pusių ir </w:t>
            </w:r>
            <w:r w:rsidRPr="00870FE1">
              <w:t>naudojamas popierius, kuris atitinka aplinkos apsaugos kriterijus popieriui ir jo gaminiams, nustatytus Tvarkos aprašo 2 priedo 1 punkte.</w:t>
            </w:r>
            <w:bookmarkEnd w:id="1"/>
            <w:bookmarkEnd w:id="0"/>
          </w:p>
        </w:tc>
      </w:tr>
      <w:tr w:rsidR="00E815A9" w14:paraId="032072CC" w14:textId="77777777" w:rsidTr="00562A32">
        <w:trPr>
          <w:trHeight w:val="300"/>
        </w:trPr>
        <w:tc>
          <w:tcPr>
            <w:tcW w:w="2532" w:type="dxa"/>
            <w:vAlign w:val="center"/>
          </w:tcPr>
          <w:p w14:paraId="0C0ADA8E" w14:textId="77777777" w:rsidR="00E815A9" w:rsidRDefault="00E815A9" w:rsidP="00562A32">
            <w:pPr>
              <w:rPr>
                <w:b/>
                <w:bCs/>
                <w:kern w:val="2"/>
                <w:szCs w:val="24"/>
              </w:rPr>
            </w:pPr>
            <w:r>
              <w:rPr>
                <w:b/>
                <w:bCs/>
                <w:kern w:val="2"/>
                <w:szCs w:val="24"/>
              </w:rPr>
              <w:t>13.2.  Su perkamomis Prekėmis susiję socialiniai kriterijai</w:t>
            </w:r>
          </w:p>
        </w:tc>
        <w:tc>
          <w:tcPr>
            <w:tcW w:w="7003" w:type="dxa"/>
            <w:gridSpan w:val="4"/>
          </w:tcPr>
          <w:p w14:paraId="7834229A" w14:textId="64D5D929" w:rsidR="00E815A9" w:rsidRPr="00C920E0" w:rsidRDefault="00E815A9" w:rsidP="00562A32">
            <w:pPr>
              <w:jc w:val="both"/>
              <w:rPr>
                <w:color w:val="000000"/>
                <w:kern w:val="2"/>
                <w:szCs w:val="24"/>
                <w:shd w:val="clear" w:color="auto" w:fill="FFFFFF"/>
              </w:rPr>
            </w:pPr>
            <w:r>
              <w:rPr>
                <w:color w:val="000000"/>
                <w:kern w:val="2"/>
                <w:szCs w:val="24"/>
                <w:shd w:val="clear" w:color="auto" w:fill="FFFFFF"/>
              </w:rPr>
              <w:t>Netaikoma</w:t>
            </w:r>
          </w:p>
        </w:tc>
      </w:tr>
      <w:tr w:rsidR="00E815A9" w14:paraId="07F0FFD0" w14:textId="77777777" w:rsidTr="003C5DD2">
        <w:trPr>
          <w:trHeight w:val="300"/>
        </w:trPr>
        <w:tc>
          <w:tcPr>
            <w:tcW w:w="9535" w:type="dxa"/>
            <w:gridSpan w:val="5"/>
            <w:vAlign w:val="center"/>
          </w:tcPr>
          <w:p w14:paraId="0EE0B189" w14:textId="5A47B6BC" w:rsidR="00E815A9" w:rsidRDefault="00E815A9" w:rsidP="003C5DD2">
            <w:pPr>
              <w:jc w:val="center"/>
              <w:rPr>
                <w:b/>
                <w:bCs/>
                <w:kern w:val="2"/>
                <w:szCs w:val="24"/>
              </w:rPr>
            </w:pPr>
            <w:r>
              <w:rPr>
                <w:b/>
                <w:bCs/>
                <w:kern w:val="2"/>
                <w:szCs w:val="24"/>
              </w:rPr>
              <w:lastRenderedPageBreak/>
              <w:t>14. BENDRŲJŲ SĄLYGŲ PAKEITIMAI IR PAPILDYMAI</w:t>
            </w:r>
          </w:p>
          <w:p w14:paraId="5D079BCD" w14:textId="0C3A3154" w:rsidR="00E815A9" w:rsidRDefault="00E815A9" w:rsidP="003C5DD2">
            <w:pPr>
              <w:jc w:val="center"/>
              <w:rPr>
                <w:kern w:val="2"/>
                <w:szCs w:val="24"/>
              </w:rPr>
            </w:pPr>
            <w:r>
              <w:rPr>
                <w:kern w:val="2"/>
                <w:szCs w:val="24"/>
              </w:rPr>
              <w:t>(jeigu būtina dėl konkretaus Sutarties dalyko specifikos)</w:t>
            </w:r>
          </w:p>
        </w:tc>
      </w:tr>
      <w:tr w:rsidR="00E815A9" w14:paraId="6259D831" w14:textId="77777777" w:rsidTr="00562A32">
        <w:trPr>
          <w:trHeight w:val="300"/>
        </w:trPr>
        <w:tc>
          <w:tcPr>
            <w:tcW w:w="2532" w:type="dxa"/>
            <w:vAlign w:val="center"/>
          </w:tcPr>
          <w:p w14:paraId="43927719" w14:textId="77777777" w:rsidR="00E815A9" w:rsidRDefault="00E815A9" w:rsidP="00562A32">
            <w:pPr>
              <w:rPr>
                <w:b/>
                <w:bCs/>
                <w:kern w:val="2"/>
                <w:szCs w:val="24"/>
              </w:rPr>
            </w:pPr>
            <w:r>
              <w:rPr>
                <w:b/>
                <w:bCs/>
                <w:kern w:val="2"/>
                <w:szCs w:val="24"/>
              </w:rPr>
              <w:t xml:space="preserve">14.1. </w:t>
            </w:r>
          </w:p>
        </w:tc>
        <w:tc>
          <w:tcPr>
            <w:tcW w:w="7003" w:type="dxa"/>
            <w:gridSpan w:val="4"/>
          </w:tcPr>
          <w:p w14:paraId="64EFDE2F" w14:textId="77777777" w:rsidR="00E815A9" w:rsidRDefault="00E815A9" w:rsidP="00562A32">
            <w:pPr>
              <w:jc w:val="both"/>
              <w:rPr>
                <w:color w:val="4472C4"/>
                <w:kern w:val="2"/>
                <w:szCs w:val="24"/>
              </w:rPr>
            </w:pPr>
            <w:r>
              <w:rPr>
                <w:color w:val="4472C4"/>
                <w:kern w:val="2"/>
                <w:szCs w:val="24"/>
              </w:rPr>
              <w:t>(pildyti jei keičiamas Sutarties Bendrųjų sąlygų punktas, jį išdėstant nauja redakcija):</w:t>
            </w:r>
          </w:p>
          <w:p w14:paraId="612BA4B0" w14:textId="4641C9CA" w:rsidR="00E815A9" w:rsidRDefault="00E815A9" w:rsidP="00562A32">
            <w:pPr>
              <w:jc w:val="both"/>
              <w:rPr>
                <w:kern w:val="2"/>
                <w:szCs w:val="24"/>
              </w:rPr>
            </w:pPr>
            <w:r>
              <w:rPr>
                <w:kern w:val="2"/>
                <w:szCs w:val="24"/>
              </w:rPr>
              <w:t>Šalys susitaria pakeisti nurodytą Sutarties Bendrųjų sąlygų punktą ir išdėstyti jį nauja redakcija</w:t>
            </w:r>
            <w:r w:rsidR="00562A32">
              <w:rPr>
                <w:kern w:val="2"/>
                <w:szCs w:val="24"/>
              </w:rPr>
              <w:t>:______</w:t>
            </w:r>
            <w:r>
              <w:rPr>
                <w:kern w:val="2"/>
                <w:szCs w:val="24"/>
              </w:rPr>
              <w:t>.</w:t>
            </w:r>
          </w:p>
        </w:tc>
      </w:tr>
      <w:tr w:rsidR="00E815A9" w14:paraId="6B254F73" w14:textId="77777777" w:rsidTr="00562A32">
        <w:trPr>
          <w:trHeight w:val="300"/>
        </w:trPr>
        <w:tc>
          <w:tcPr>
            <w:tcW w:w="2532" w:type="dxa"/>
            <w:vAlign w:val="center"/>
          </w:tcPr>
          <w:p w14:paraId="2BC7AAFD" w14:textId="77777777" w:rsidR="00E815A9" w:rsidRDefault="00E815A9" w:rsidP="00562A32">
            <w:pPr>
              <w:rPr>
                <w:b/>
                <w:bCs/>
                <w:kern w:val="2"/>
                <w:szCs w:val="24"/>
              </w:rPr>
            </w:pPr>
            <w:r>
              <w:rPr>
                <w:b/>
                <w:bCs/>
                <w:kern w:val="2"/>
                <w:szCs w:val="24"/>
              </w:rPr>
              <w:t>14.2.</w:t>
            </w:r>
          </w:p>
        </w:tc>
        <w:tc>
          <w:tcPr>
            <w:tcW w:w="7003" w:type="dxa"/>
            <w:gridSpan w:val="4"/>
          </w:tcPr>
          <w:p w14:paraId="25F787ED" w14:textId="77777777" w:rsidR="00E815A9" w:rsidRDefault="00E815A9" w:rsidP="00562A32">
            <w:pPr>
              <w:jc w:val="both"/>
              <w:rPr>
                <w:color w:val="4472C4"/>
                <w:kern w:val="2"/>
                <w:szCs w:val="24"/>
              </w:rPr>
            </w:pPr>
            <w:r>
              <w:rPr>
                <w:color w:val="4472C4"/>
                <w:kern w:val="2"/>
                <w:szCs w:val="24"/>
              </w:rPr>
              <w:t>(pildyti jei papildomos Sutarties Bendrosios sąlygos naujomis nuostatomis):</w:t>
            </w:r>
          </w:p>
          <w:p w14:paraId="242644AC" w14:textId="77777777" w:rsidR="00E815A9" w:rsidRDefault="00E815A9" w:rsidP="00562A32">
            <w:pPr>
              <w:jc w:val="both"/>
              <w:rPr>
                <w:kern w:val="2"/>
                <w:szCs w:val="24"/>
              </w:rPr>
            </w:pPr>
            <w:r>
              <w:rPr>
                <w:kern w:val="2"/>
                <w:szCs w:val="24"/>
              </w:rPr>
              <w:t>Šalys susitaria papildyti Sutarties Bendrąsias sąlygas nurodytu punktu, tačiau kitų punktų numeracijos nekeisti: ________.</w:t>
            </w:r>
          </w:p>
        </w:tc>
      </w:tr>
      <w:tr w:rsidR="00E815A9" w14:paraId="5A0B465D" w14:textId="77777777" w:rsidTr="00562A32">
        <w:trPr>
          <w:trHeight w:val="300"/>
        </w:trPr>
        <w:tc>
          <w:tcPr>
            <w:tcW w:w="2532" w:type="dxa"/>
            <w:vAlign w:val="center"/>
          </w:tcPr>
          <w:p w14:paraId="1165EE3C" w14:textId="77777777" w:rsidR="00E815A9" w:rsidRDefault="00E815A9" w:rsidP="00562A32">
            <w:pPr>
              <w:rPr>
                <w:b/>
                <w:bCs/>
                <w:kern w:val="2"/>
                <w:szCs w:val="24"/>
              </w:rPr>
            </w:pPr>
            <w:r>
              <w:rPr>
                <w:b/>
                <w:bCs/>
                <w:kern w:val="2"/>
                <w:szCs w:val="24"/>
              </w:rPr>
              <w:t>14.3.</w:t>
            </w:r>
          </w:p>
        </w:tc>
        <w:tc>
          <w:tcPr>
            <w:tcW w:w="7003" w:type="dxa"/>
            <w:gridSpan w:val="4"/>
          </w:tcPr>
          <w:p w14:paraId="0E71263A" w14:textId="77777777" w:rsidR="00E815A9" w:rsidRDefault="00E815A9" w:rsidP="00562A32">
            <w:pPr>
              <w:jc w:val="both"/>
              <w:rPr>
                <w:color w:val="4472C4"/>
                <w:kern w:val="2"/>
                <w:szCs w:val="24"/>
              </w:rPr>
            </w:pPr>
            <w:r>
              <w:rPr>
                <w:color w:val="4472C4"/>
                <w:kern w:val="2"/>
                <w:szCs w:val="24"/>
              </w:rPr>
              <w:t>(pildyti jei išbraukiamas Sutarties Bendrųjų sąlygų atitinkamas punktas:</w:t>
            </w:r>
          </w:p>
          <w:p w14:paraId="25D43BEA" w14:textId="77777777" w:rsidR="00E815A9" w:rsidRDefault="00E815A9" w:rsidP="00562A32">
            <w:pPr>
              <w:jc w:val="both"/>
              <w:rPr>
                <w:kern w:val="2"/>
                <w:szCs w:val="24"/>
              </w:rPr>
            </w:pPr>
            <w:r>
              <w:rPr>
                <w:kern w:val="2"/>
                <w:szCs w:val="24"/>
              </w:rPr>
              <w:t>Šalys susitaria išbraukti nurodytą Sutarties Bendrųjų sąlygų punktą, tačiau kitų punktų numeracijos nekeisti: _____.</w:t>
            </w:r>
          </w:p>
        </w:tc>
      </w:tr>
      <w:tr w:rsidR="00E815A9" w14:paraId="79071BC9" w14:textId="77777777" w:rsidTr="00562A32">
        <w:trPr>
          <w:trHeight w:val="300"/>
        </w:trPr>
        <w:tc>
          <w:tcPr>
            <w:tcW w:w="2532" w:type="dxa"/>
            <w:vAlign w:val="center"/>
          </w:tcPr>
          <w:p w14:paraId="7D974D20" w14:textId="77777777" w:rsidR="00E815A9" w:rsidRDefault="00E815A9" w:rsidP="00562A32">
            <w:pPr>
              <w:rPr>
                <w:b/>
                <w:bCs/>
                <w:kern w:val="2"/>
                <w:szCs w:val="24"/>
              </w:rPr>
            </w:pPr>
            <w:r>
              <w:rPr>
                <w:b/>
                <w:bCs/>
                <w:kern w:val="2"/>
                <w:szCs w:val="24"/>
              </w:rPr>
              <w:t>14.4.</w:t>
            </w:r>
          </w:p>
        </w:tc>
        <w:tc>
          <w:tcPr>
            <w:tcW w:w="7003" w:type="dxa"/>
            <w:gridSpan w:val="4"/>
          </w:tcPr>
          <w:p w14:paraId="56F11031" w14:textId="3EE294F1" w:rsidR="00E815A9" w:rsidRPr="00562A32" w:rsidRDefault="00E815A9" w:rsidP="00562A32">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E815A9" w14:paraId="35D09A71" w14:textId="77777777" w:rsidTr="00562A32">
        <w:trPr>
          <w:trHeight w:val="300"/>
        </w:trPr>
        <w:tc>
          <w:tcPr>
            <w:tcW w:w="2532" w:type="dxa"/>
            <w:vAlign w:val="center"/>
          </w:tcPr>
          <w:p w14:paraId="20C1F51E" w14:textId="77777777" w:rsidR="00E815A9" w:rsidRDefault="00E815A9" w:rsidP="00562A32">
            <w:pPr>
              <w:rPr>
                <w:b/>
                <w:bCs/>
                <w:kern w:val="2"/>
                <w:szCs w:val="24"/>
              </w:rPr>
            </w:pPr>
            <w:r>
              <w:rPr>
                <w:b/>
                <w:bCs/>
                <w:kern w:val="2"/>
                <w:szCs w:val="24"/>
              </w:rPr>
              <w:t>14.5.</w:t>
            </w:r>
          </w:p>
        </w:tc>
        <w:tc>
          <w:tcPr>
            <w:tcW w:w="7003" w:type="dxa"/>
            <w:gridSpan w:val="4"/>
          </w:tcPr>
          <w:p w14:paraId="4BE5468E" w14:textId="77777777" w:rsidR="00E815A9" w:rsidRDefault="00E815A9" w:rsidP="00C77A8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815A9" w14:paraId="063A7063" w14:textId="77777777" w:rsidTr="003C5DD2">
        <w:trPr>
          <w:trHeight w:val="300"/>
        </w:trPr>
        <w:tc>
          <w:tcPr>
            <w:tcW w:w="9535" w:type="dxa"/>
            <w:gridSpan w:val="5"/>
            <w:vAlign w:val="center"/>
          </w:tcPr>
          <w:p w14:paraId="1EC1A743" w14:textId="77777777" w:rsidR="00E815A9" w:rsidRDefault="00E815A9" w:rsidP="003C5DD2">
            <w:pPr>
              <w:jc w:val="center"/>
              <w:rPr>
                <w:b/>
                <w:bCs/>
                <w:kern w:val="2"/>
                <w:szCs w:val="24"/>
              </w:rPr>
            </w:pPr>
            <w:r>
              <w:rPr>
                <w:b/>
                <w:bCs/>
                <w:kern w:val="2"/>
                <w:szCs w:val="24"/>
              </w:rPr>
              <w:t>15. SUTARTIES PRIEDAI</w:t>
            </w:r>
          </w:p>
        </w:tc>
      </w:tr>
      <w:tr w:rsidR="00E815A9" w14:paraId="1493342A" w14:textId="77777777" w:rsidTr="00562A32">
        <w:trPr>
          <w:trHeight w:val="300"/>
        </w:trPr>
        <w:tc>
          <w:tcPr>
            <w:tcW w:w="2532" w:type="dxa"/>
            <w:vAlign w:val="center"/>
          </w:tcPr>
          <w:p w14:paraId="0AF63E8A" w14:textId="77777777" w:rsidR="00E815A9" w:rsidRDefault="00E815A9" w:rsidP="00562A32">
            <w:pPr>
              <w:jc w:val="center"/>
              <w:rPr>
                <w:b/>
                <w:bCs/>
                <w:kern w:val="2"/>
                <w:szCs w:val="24"/>
              </w:rPr>
            </w:pPr>
            <w:r>
              <w:rPr>
                <w:b/>
                <w:bCs/>
                <w:kern w:val="2"/>
                <w:szCs w:val="24"/>
              </w:rPr>
              <w:t>15.1. Priedas Nr. 1</w:t>
            </w:r>
          </w:p>
        </w:tc>
        <w:tc>
          <w:tcPr>
            <w:tcW w:w="7003" w:type="dxa"/>
            <w:gridSpan w:val="4"/>
          </w:tcPr>
          <w:p w14:paraId="23C9ECEE" w14:textId="5E823D0A" w:rsidR="00E815A9" w:rsidRPr="00CD0069" w:rsidRDefault="00E815A9" w:rsidP="00E815A9">
            <w:pPr>
              <w:rPr>
                <w:kern w:val="2"/>
                <w:szCs w:val="24"/>
              </w:rPr>
            </w:pPr>
            <w:r w:rsidRPr="00CD0069">
              <w:rPr>
                <w:kern w:val="2"/>
                <w:szCs w:val="24"/>
              </w:rPr>
              <w:t>Techninė specifikacija</w:t>
            </w:r>
          </w:p>
        </w:tc>
      </w:tr>
      <w:tr w:rsidR="00E815A9" w14:paraId="4C75E455" w14:textId="77777777" w:rsidTr="00562A32">
        <w:trPr>
          <w:trHeight w:val="300"/>
        </w:trPr>
        <w:tc>
          <w:tcPr>
            <w:tcW w:w="2532" w:type="dxa"/>
            <w:vAlign w:val="center"/>
          </w:tcPr>
          <w:p w14:paraId="6E44F098" w14:textId="77777777" w:rsidR="00E815A9" w:rsidRDefault="00E815A9" w:rsidP="00562A32">
            <w:pPr>
              <w:jc w:val="center"/>
              <w:rPr>
                <w:b/>
                <w:bCs/>
                <w:kern w:val="2"/>
                <w:szCs w:val="24"/>
              </w:rPr>
            </w:pPr>
            <w:r>
              <w:rPr>
                <w:b/>
                <w:bCs/>
                <w:kern w:val="2"/>
                <w:szCs w:val="24"/>
              </w:rPr>
              <w:t>15.2. Priedas Nr. 2</w:t>
            </w:r>
          </w:p>
        </w:tc>
        <w:tc>
          <w:tcPr>
            <w:tcW w:w="7003" w:type="dxa"/>
            <w:gridSpan w:val="4"/>
          </w:tcPr>
          <w:p w14:paraId="65CEE00B" w14:textId="11A7F1E1" w:rsidR="00E815A9" w:rsidRPr="00CD0069" w:rsidRDefault="00E815A9" w:rsidP="00E815A9">
            <w:pPr>
              <w:rPr>
                <w:kern w:val="2"/>
                <w:szCs w:val="24"/>
              </w:rPr>
            </w:pPr>
            <w:r w:rsidRPr="00CD0069">
              <w:rPr>
                <w:kern w:val="2"/>
                <w:szCs w:val="24"/>
              </w:rPr>
              <w:t>Pasiūlymas</w:t>
            </w:r>
          </w:p>
        </w:tc>
      </w:tr>
      <w:tr w:rsidR="00E815A9" w14:paraId="369E96F2" w14:textId="77777777" w:rsidTr="00562A32">
        <w:trPr>
          <w:trHeight w:val="300"/>
        </w:trPr>
        <w:tc>
          <w:tcPr>
            <w:tcW w:w="2532" w:type="dxa"/>
            <w:vAlign w:val="center"/>
          </w:tcPr>
          <w:p w14:paraId="61C55EA7" w14:textId="77777777" w:rsidR="00E815A9" w:rsidRDefault="00E815A9" w:rsidP="00562A32">
            <w:pPr>
              <w:jc w:val="center"/>
              <w:rPr>
                <w:b/>
                <w:bCs/>
                <w:kern w:val="2"/>
                <w:szCs w:val="24"/>
              </w:rPr>
            </w:pPr>
            <w:r>
              <w:rPr>
                <w:b/>
                <w:bCs/>
                <w:kern w:val="2"/>
                <w:szCs w:val="24"/>
              </w:rPr>
              <w:t>15.3. Priedas Nr. 3</w:t>
            </w:r>
          </w:p>
        </w:tc>
        <w:tc>
          <w:tcPr>
            <w:tcW w:w="7003" w:type="dxa"/>
            <w:gridSpan w:val="4"/>
          </w:tcPr>
          <w:p w14:paraId="6BCD1B56" w14:textId="77777777" w:rsidR="00E815A9" w:rsidRDefault="00E815A9" w:rsidP="00562A32">
            <w:pPr>
              <w:jc w:val="both"/>
              <w:rPr>
                <w:b/>
                <w:bCs/>
                <w:kern w:val="2"/>
                <w:szCs w:val="24"/>
              </w:rPr>
            </w:pPr>
          </w:p>
        </w:tc>
      </w:tr>
      <w:tr w:rsidR="00E815A9" w14:paraId="143ECD90" w14:textId="77777777" w:rsidTr="00562A32">
        <w:trPr>
          <w:trHeight w:val="300"/>
        </w:trPr>
        <w:tc>
          <w:tcPr>
            <w:tcW w:w="2532" w:type="dxa"/>
            <w:vAlign w:val="center"/>
          </w:tcPr>
          <w:p w14:paraId="7D11A08C" w14:textId="77777777" w:rsidR="00E815A9" w:rsidRDefault="00E815A9" w:rsidP="00562A32">
            <w:pPr>
              <w:jc w:val="center"/>
              <w:rPr>
                <w:b/>
                <w:bCs/>
                <w:kern w:val="2"/>
                <w:szCs w:val="24"/>
              </w:rPr>
            </w:pPr>
            <w:r>
              <w:rPr>
                <w:b/>
                <w:bCs/>
                <w:kern w:val="2"/>
                <w:szCs w:val="24"/>
              </w:rPr>
              <w:t>15.4. Priedas Nr. 4</w:t>
            </w:r>
          </w:p>
        </w:tc>
        <w:tc>
          <w:tcPr>
            <w:tcW w:w="7003" w:type="dxa"/>
            <w:gridSpan w:val="4"/>
          </w:tcPr>
          <w:p w14:paraId="28490483" w14:textId="77777777" w:rsidR="00E815A9" w:rsidRDefault="00E815A9" w:rsidP="00562A32">
            <w:pPr>
              <w:jc w:val="both"/>
              <w:rPr>
                <w:b/>
                <w:bCs/>
                <w:kern w:val="2"/>
                <w:szCs w:val="24"/>
              </w:rPr>
            </w:pPr>
          </w:p>
        </w:tc>
      </w:tr>
      <w:tr w:rsidR="00E815A9" w14:paraId="13623D1A" w14:textId="77777777" w:rsidTr="00562A32">
        <w:trPr>
          <w:trHeight w:val="300"/>
        </w:trPr>
        <w:tc>
          <w:tcPr>
            <w:tcW w:w="2532" w:type="dxa"/>
            <w:vAlign w:val="center"/>
          </w:tcPr>
          <w:p w14:paraId="4860DB16" w14:textId="77777777" w:rsidR="00E815A9" w:rsidRDefault="00E815A9" w:rsidP="00562A32">
            <w:pPr>
              <w:jc w:val="center"/>
              <w:rPr>
                <w:b/>
                <w:bCs/>
                <w:kern w:val="2"/>
                <w:szCs w:val="24"/>
              </w:rPr>
            </w:pPr>
            <w:r>
              <w:rPr>
                <w:b/>
                <w:bCs/>
                <w:kern w:val="2"/>
                <w:szCs w:val="24"/>
              </w:rPr>
              <w:t>15.5. Priedas Nr. 5</w:t>
            </w:r>
          </w:p>
        </w:tc>
        <w:tc>
          <w:tcPr>
            <w:tcW w:w="7003" w:type="dxa"/>
            <w:gridSpan w:val="4"/>
          </w:tcPr>
          <w:p w14:paraId="46C1C9A9" w14:textId="77777777" w:rsidR="00E815A9" w:rsidRDefault="00E815A9" w:rsidP="00562A32">
            <w:pPr>
              <w:jc w:val="both"/>
              <w:rPr>
                <w:b/>
                <w:bCs/>
                <w:kern w:val="2"/>
                <w:szCs w:val="24"/>
              </w:rPr>
            </w:pPr>
          </w:p>
        </w:tc>
      </w:tr>
      <w:tr w:rsidR="00E815A9" w14:paraId="29AA4422" w14:textId="77777777" w:rsidTr="003C5DD2">
        <w:tc>
          <w:tcPr>
            <w:tcW w:w="9535" w:type="dxa"/>
            <w:gridSpan w:val="5"/>
            <w:vAlign w:val="center"/>
          </w:tcPr>
          <w:p w14:paraId="3ACEC6B8" w14:textId="77777777" w:rsidR="00E815A9" w:rsidRDefault="00E815A9" w:rsidP="003C5DD2">
            <w:pPr>
              <w:jc w:val="center"/>
              <w:rPr>
                <w:b/>
                <w:bCs/>
                <w:kern w:val="2"/>
                <w:szCs w:val="24"/>
              </w:rPr>
            </w:pPr>
            <w:r>
              <w:rPr>
                <w:b/>
                <w:bCs/>
                <w:kern w:val="2"/>
                <w:szCs w:val="24"/>
              </w:rPr>
              <w:t>16. ŠALIŲ ATSTOVŲ PARAŠAI</w:t>
            </w:r>
          </w:p>
        </w:tc>
      </w:tr>
      <w:tr w:rsidR="00E815A9" w14:paraId="4EDC6BFC" w14:textId="77777777" w:rsidTr="00562A32">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E815A9" w:rsidRDefault="00E815A9" w:rsidP="00562A3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E815A9" w:rsidRDefault="00E815A9" w:rsidP="00562A32">
            <w:pPr>
              <w:jc w:val="center"/>
              <w:rPr>
                <w:b/>
                <w:bCs/>
                <w:kern w:val="2"/>
                <w:szCs w:val="24"/>
              </w:rPr>
            </w:pPr>
            <w:r>
              <w:rPr>
                <w:b/>
                <w:bCs/>
                <w:kern w:val="2"/>
                <w:szCs w:val="24"/>
              </w:rPr>
              <w:t>TIEKĖJAS</w:t>
            </w:r>
          </w:p>
        </w:tc>
      </w:tr>
      <w:tr w:rsidR="00E815A9" w14:paraId="00A924EC" w14:textId="77777777" w:rsidTr="003C5DD2">
        <w:trPr>
          <w:trHeight w:val="391"/>
        </w:trPr>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E815A9" w:rsidRDefault="00E815A9" w:rsidP="003C5DD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E815A9" w:rsidRDefault="00E815A9" w:rsidP="003C5DD2">
            <w:pPr>
              <w:jc w:val="center"/>
              <w:rPr>
                <w:b/>
                <w:bCs/>
                <w:kern w:val="2"/>
                <w:szCs w:val="24"/>
              </w:rPr>
            </w:pPr>
            <w:r>
              <w:rPr>
                <w:color w:val="4472C4"/>
                <w:kern w:val="2"/>
                <w:szCs w:val="24"/>
              </w:rPr>
              <w:t>(nurodomos atstovo pareigos, vardas, pavardė)</w:t>
            </w:r>
          </w:p>
        </w:tc>
      </w:tr>
      <w:tr w:rsidR="00E815A9" w14:paraId="2190A91A" w14:textId="77777777" w:rsidTr="00562A32">
        <w:trPr>
          <w:trHeight w:val="678"/>
        </w:trPr>
        <w:tc>
          <w:tcPr>
            <w:tcW w:w="4787" w:type="dxa"/>
            <w:gridSpan w:val="4"/>
            <w:tcBorders>
              <w:top w:val="single" w:sz="4" w:space="0" w:color="auto"/>
              <w:left w:val="single" w:sz="4" w:space="0" w:color="auto"/>
              <w:bottom w:val="single" w:sz="4" w:space="0" w:color="auto"/>
              <w:right w:val="single" w:sz="4" w:space="0" w:color="auto"/>
            </w:tcBorders>
            <w:vAlign w:val="center"/>
          </w:tcPr>
          <w:p w14:paraId="0CC6C66D" w14:textId="5275F0E9" w:rsidR="00E815A9" w:rsidRDefault="00E815A9" w:rsidP="00562A32">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49EF7AE" w14:textId="77777777" w:rsidR="00E815A9" w:rsidRDefault="00E815A9" w:rsidP="00562A32">
            <w:pPr>
              <w:jc w:val="center"/>
              <w:rPr>
                <w:b/>
                <w:bCs/>
                <w:color w:val="4472C4"/>
                <w:kern w:val="2"/>
                <w:szCs w:val="24"/>
              </w:rPr>
            </w:pPr>
            <w:r>
              <w:rPr>
                <w:b/>
                <w:bCs/>
                <w:color w:val="4472C4"/>
                <w:kern w:val="2"/>
                <w:szCs w:val="24"/>
              </w:rPr>
              <w:t>(parašas)</w:t>
            </w:r>
          </w:p>
        </w:tc>
      </w:tr>
    </w:tbl>
    <w:p w14:paraId="57F6837A" w14:textId="2D897C9D" w:rsidR="00B767F3" w:rsidRPr="008B36A3" w:rsidRDefault="009B3002" w:rsidP="009B3002">
      <w:pPr>
        <w:tabs>
          <w:tab w:val="left" w:pos="9720"/>
        </w:tabs>
        <w:ind w:right="252"/>
        <w:jc w:val="center"/>
        <w:rPr>
          <w:szCs w:val="24"/>
        </w:rPr>
      </w:pPr>
      <w:r w:rsidRPr="00AF3896">
        <w:rPr>
          <w:color w:val="000000"/>
          <w:szCs w:val="24"/>
        </w:rPr>
        <w:t>_______________</w:t>
      </w:r>
    </w:p>
    <w:sectPr w:rsidR="00B767F3" w:rsidRPr="008B36A3" w:rsidSect="00A264D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rsidP="00562A32">
    <w:pPr>
      <w:tabs>
        <w:tab w:val="center" w:pos="4680"/>
        <w:tab w:val="right" w:pos="9360"/>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 w:id="1">
    <w:p w14:paraId="0DDE6CAB" w14:textId="77777777" w:rsidR="001A1ED0" w:rsidRPr="00EB5AAD" w:rsidRDefault="001A1ED0" w:rsidP="001A1ED0">
      <w:pPr>
        <w:pStyle w:val="FootnoteText"/>
        <w:ind w:right="49"/>
        <w:jc w:val="both"/>
      </w:pPr>
      <w:r w:rsidRPr="00EB5AAD">
        <w:rPr>
          <w:rStyle w:val="FootnoteReference"/>
          <w:rFonts w:eastAsiaTheme="minorEastAsia"/>
        </w:rPr>
        <w:footnoteRef/>
      </w:r>
      <w:r w:rsidRPr="00EB5AAD">
        <w:t xml:space="preserve"> Sąskaita faktūra turi būti pateikiama per informacinę sistemą </w:t>
      </w:r>
      <w:r>
        <w:t>SABIS</w:t>
      </w:r>
      <w:r w:rsidRPr="00EB5AAD">
        <w:t>. Kitomis priemonėmis pateikta sąskaita faktūra nebus priimama ir apmokama.</w:t>
      </w:r>
    </w:p>
  </w:footnote>
  <w:footnote w:id="2">
    <w:p w14:paraId="76BD40EA" w14:textId="77777777" w:rsidR="00076EEB" w:rsidRDefault="00076EEB" w:rsidP="00076EEB">
      <w:pPr>
        <w:pStyle w:val="FootnoteText"/>
        <w:ind w:right="49"/>
        <w:jc w:val="both"/>
      </w:pPr>
      <w:r>
        <w:rPr>
          <w:rStyle w:val="FootnoteReference"/>
          <w:rFonts w:eastAsiaTheme="minorEastAsia"/>
        </w:rPr>
        <w:footnoteRef/>
      </w:r>
      <w:r>
        <w:t xml:space="preserve"> </w:t>
      </w:r>
      <w:r w:rsidRPr="00F4411A">
        <w:t xml:space="preserve">Perkančioji organizacija neatliks apmokėjimo pagal nepriimtiną sąskaitą faktūrą. Nepriimtina sąskaita faktūra bus grąžinta tiekėjui informacinės sistemos </w:t>
      </w:r>
      <w:r>
        <w:t>SABIS</w:t>
      </w:r>
      <w:r w:rsidRPr="00F4411A">
        <w:t xml:space="preserve"> priemonėmis tikslinti.</w:t>
      </w:r>
    </w:p>
  </w:footnote>
  <w:footnote w:id="3">
    <w:p w14:paraId="7152EB73" w14:textId="77777777" w:rsidR="00E815A9" w:rsidRPr="00DC7026" w:rsidRDefault="00E815A9" w:rsidP="00B126B5">
      <w:pPr>
        <w:pStyle w:val="FootnoteText"/>
        <w:ind w:right="49"/>
        <w:jc w:val="both"/>
        <w:rPr>
          <w:lang w:val="en-US"/>
        </w:rPr>
      </w:pPr>
      <w:r w:rsidRPr="00DC7026">
        <w:rPr>
          <w:rStyle w:val="FootnoteReference"/>
          <w:rFonts w:eastAsiaTheme="minorEastAsia"/>
        </w:rPr>
        <w:footnoteRef/>
      </w:r>
      <w:r w:rsidRPr="00DC7026">
        <w:t xml:space="preserve"> </w:t>
      </w:r>
      <w:r w:rsidRPr="00DC7026">
        <w:rPr>
          <w:bCs/>
          <w:lang w:eastAsia="lt-LT"/>
        </w:rPr>
        <w:t>Prekei pagaminti ir (ar) tiekti, paslaugai teikti ar darbams atlikti sunaudojama mažiau gamtos išteklių ir (ar) sudėtyje yra pakartotinai panaudotų ir (ar) perdirbtų medžiagų.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116825"/>
      <w:docPartObj>
        <w:docPartGallery w:val="Page Numbers (Top of Page)"/>
        <w:docPartUnique/>
      </w:docPartObj>
    </w:sdtPr>
    <w:sdtEndPr/>
    <w:sdtContent>
      <w:p w14:paraId="7E891EB4" w14:textId="04000C9A" w:rsidR="00B767F3" w:rsidRDefault="00A264D5" w:rsidP="00562A32">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A9429" w14:textId="09A84F9A" w:rsidR="00FB7F37" w:rsidRPr="005B2042" w:rsidRDefault="005B2042" w:rsidP="005B2042">
    <w:pPr>
      <w:pStyle w:val="TOC2"/>
      <w:rPr>
        <w:noProof/>
      </w:rPr>
    </w:pPr>
    <w:bookmarkStart w:id="2" w:name="_Hlk184291554"/>
    <w:r w:rsidRPr="002424F4">
      <w:rPr>
        <w:noProof/>
      </w:rPr>
      <w:t xml:space="preserve">Pirkimo sąlygų </w:t>
    </w:r>
    <w:r>
      <w:rPr>
        <w:noProof/>
      </w:rPr>
      <w:t>6</w:t>
    </w:r>
    <w:r w:rsidRPr="002424F4">
      <w:rPr>
        <w:noProof/>
      </w:rPr>
      <w:t xml:space="preserve"> priedas „</w:t>
    </w:r>
    <w:r>
      <w:rPr>
        <w:noProof/>
      </w:rPr>
      <w:t>Sutarties specialiosios sąlygos</w:t>
    </w:r>
    <w:r w:rsidRPr="002424F4">
      <w:rPr>
        <w:noProof/>
      </w:rPr>
      <w:t>“</w:t>
    </w:r>
    <w:bookmarkEnd w:id="2"/>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225"/>
    <w:rsid w:val="000428ED"/>
    <w:rsid w:val="000441DF"/>
    <w:rsid w:val="00044CC5"/>
    <w:rsid w:val="00072282"/>
    <w:rsid w:val="00076EEB"/>
    <w:rsid w:val="0008610C"/>
    <w:rsid w:val="000A074E"/>
    <w:rsid w:val="000B77B0"/>
    <w:rsid w:val="000E18F3"/>
    <w:rsid w:val="000F77CD"/>
    <w:rsid w:val="00162145"/>
    <w:rsid w:val="00184B04"/>
    <w:rsid w:val="001A1ED0"/>
    <w:rsid w:val="001B2EB7"/>
    <w:rsid w:val="00201517"/>
    <w:rsid w:val="00202E5E"/>
    <w:rsid w:val="00213177"/>
    <w:rsid w:val="002201C8"/>
    <w:rsid w:val="002218E9"/>
    <w:rsid w:val="00233BE1"/>
    <w:rsid w:val="00247E71"/>
    <w:rsid w:val="00274A64"/>
    <w:rsid w:val="002816AE"/>
    <w:rsid w:val="00284F38"/>
    <w:rsid w:val="00293BD7"/>
    <w:rsid w:val="002F0B5F"/>
    <w:rsid w:val="002F5FD3"/>
    <w:rsid w:val="0031692A"/>
    <w:rsid w:val="00331F49"/>
    <w:rsid w:val="00343DC2"/>
    <w:rsid w:val="003520BD"/>
    <w:rsid w:val="00367E9F"/>
    <w:rsid w:val="00374524"/>
    <w:rsid w:val="00377286"/>
    <w:rsid w:val="00391CCC"/>
    <w:rsid w:val="003B2818"/>
    <w:rsid w:val="003B61CA"/>
    <w:rsid w:val="003C5DD2"/>
    <w:rsid w:val="003D3EBF"/>
    <w:rsid w:val="003D6452"/>
    <w:rsid w:val="003E1864"/>
    <w:rsid w:val="003E5D1D"/>
    <w:rsid w:val="003E7300"/>
    <w:rsid w:val="00401694"/>
    <w:rsid w:val="004473CC"/>
    <w:rsid w:val="00461B13"/>
    <w:rsid w:val="0046336D"/>
    <w:rsid w:val="004746C9"/>
    <w:rsid w:val="00481C0A"/>
    <w:rsid w:val="004A114D"/>
    <w:rsid w:val="004E42CF"/>
    <w:rsid w:val="004F4432"/>
    <w:rsid w:val="00501B69"/>
    <w:rsid w:val="00501E88"/>
    <w:rsid w:val="00504161"/>
    <w:rsid w:val="00505FB2"/>
    <w:rsid w:val="00507B6E"/>
    <w:rsid w:val="005135CE"/>
    <w:rsid w:val="00527E92"/>
    <w:rsid w:val="00543120"/>
    <w:rsid w:val="00554995"/>
    <w:rsid w:val="00562A32"/>
    <w:rsid w:val="00570A7F"/>
    <w:rsid w:val="00572676"/>
    <w:rsid w:val="00575692"/>
    <w:rsid w:val="005828DD"/>
    <w:rsid w:val="00587E3C"/>
    <w:rsid w:val="005A3628"/>
    <w:rsid w:val="005B2042"/>
    <w:rsid w:val="005B3E16"/>
    <w:rsid w:val="005C77BE"/>
    <w:rsid w:val="005E6095"/>
    <w:rsid w:val="006122B8"/>
    <w:rsid w:val="006241FB"/>
    <w:rsid w:val="0063375C"/>
    <w:rsid w:val="00645455"/>
    <w:rsid w:val="006649D0"/>
    <w:rsid w:val="00674BAA"/>
    <w:rsid w:val="006958EE"/>
    <w:rsid w:val="0069614B"/>
    <w:rsid w:val="006A5F4C"/>
    <w:rsid w:val="006C4558"/>
    <w:rsid w:val="006F3444"/>
    <w:rsid w:val="00712DE3"/>
    <w:rsid w:val="00714A7E"/>
    <w:rsid w:val="0072799D"/>
    <w:rsid w:val="00727E48"/>
    <w:rsid w:val="00754AD2"/>
    <w:rsid w:val="00755A16"/>
    <w:rsid w:val="00776D48"/>
    <w:rsid w:val="00786F58"/>
    <w:rsid w:val="00787D88"/>
    <w:rsid w:val="007919E1"/>
    <w:rsid w:val="00800183"/>
    <w:rsid w:val="0080208C"/>
    <w:rsid w:val="00851B86"/>
    <w:rsid w:val="00870F31"/>
    <w:rsid w:val="008A00BD"/>
    <w:rsid w:val="008B36A3"/>
    <w:rsid w:val="008B5C57"/>
    <w:rsid w:val="008C34BE"/>
    <w:rsid w:val="008D09CA"/>
    <w:rsid w:val="008D0E0D"/>
    <w:rsid w:val="008D0EC2"/>
    <w:rsid w:val="008F4E89"/>
    <w:rsid w:val="00901B59"/>
    <w:rsid w:val="0090606D"/>
    <w:rsid w:val="00912652"/>
    <w:rsid w:val="00924C97"/>
    <w:rsid w:val="00926794"/>
    <w:rsid w:val="00930D46"/>
    <w:rsid w:val="009408E9"/>
    <w:rsid w:val="00943FBD"/>
    <w:rsid w:val="0094763D"/>
    <w:rsid w:val="00947AC6"/>
    <w:rsid w:val="00950499"/>
    <w:rsid w:val="009A52A2"/>
    <w:rsid w:val="009A6B90"/>
    <w:rsid w:val="009B3002"/>
    <w:rsid w:val="009D1306"/>
    <w:rsid w:val="009F3275"/>
    <w:rsid w:val="00A13296"/>
    <w:rsid w:val="00A1594C"/>
    <w:rsid w:val="00A20087"/>
    <w:rsid w:val="00A264D5"/>
    <w:rsid w:val="00A30B33"/>
    <w:rsid w:val="00A56F6D"/>
    <w:rsid w:val="00A91BA0"/>
    <w:rsid w:val="00A95770"/>
    <w:rsid w:val="00A95E19"/>
    <w:rsid w:val="00A97F39"/>
    <w:rsid w:val="00AC2E49"/>
    <w:rsid w:val="00AD4861"/>
    <w:rsid w:val="00AE6611"/>
    <w:rsid w:val="00B0484F"/>
    <w:rsid w:val="00B14E73"/>
    <w:rsid w:val="00B172E9"/>
    <w:rsid w:val="00B51EF5"/>
    <w:rsid w:val="00B5204B"/>
    <w:rsid w:val="00B65810"/>
    <w:rsid w:val="00B767F3"/>
    <w:rsid w:val="00BA1321"/>
    <w:rsid w:val="00BB3BE6"/>
    <w:rsid w:val="00BD7425"/>
    <w:rsid w:val="00BD7DA0"/>
    <w:rsid w:val="00C4466B"/>
    <w:rsid w:val="00C75AD0"/>
    <w:rsid w:val="00C77A84"/>
    <w:rsid w:val="00C901BD"/>
    <w:rsid w:val="00C920E0"/>
    <w:rsid w:val="00CA6112"/>
    <w:rsid w:val="00CB483C"/>
    <w:rsid w:val="00CD0069"/>
    <w:rsid w:val="00D17490"/>
    <w:rsid w:val="00D3456B"/>
    <w:rsid w:val="00D36025"/>
    <w:rsid w:val="00D41651"/>
    <w:rsid w:val="00D61931"/>
    <w:rsid w:val="00D6589D"/>
    <w:rsid w:val="00D8771A"/>
    <w:rsid w:val="00DA77BC"/>
    <w:rsid w:val="00DD7479"/>
    <w:rsid w:val="00DE1B23"/>
    <w:rsid w:val="00DE3C1B"/>
    <w:rsid w:val="00DE5E7B"/>
    <w:rsid w:val="00E07160"/>
    <w:rsid w:val="00E143BA"/>
    <w:rsid w:val="00E173AB"/>
    <w:rsid w:val="00E2583D"/>
    <w:rsid w:val="00E30F67"/>
    <w:rsid w:val="00E36AB3"/>
    <w:rsid w:val="00E6057C"/>
    <w:rsid w:val="00E64CFF"/>
    <w:rsid w:val="00E815A9"/>
    <w:rsid w:val="00E81D7B"/>
    <w:rsid w:val="00E93ACF"/>
    <w:rsid w:val="00EC2D7E"/>
    <w:rsid w:val="00F15A57"/>
    <w:rsid w:val="00F50734"/>
    <w:rsid w:val="00F8137B"/>
    <w:rsid w:val="00F83623"/>
    <w:rsid w:val="00FA0BF9"/>
    <w:rsid w:val="00FB7F37"/>
    <w:rsid w:val="00FE3B9B"/>
    <w:rsid w:val="00FF51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90783CE-00E9-45D9-B981-01B8509B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FA0BF9"/>
    <w:rPr>
      <w:color w:val="0000FF"/>
      <w:u w:val="single"/>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
    <w:basedOn w:val="Normal"/>
    <w:link w:val="ListParagraphChar"/>
    <w:uiPriority w:val="34"/>
    <w:qFormat/>
    <w:rsid w:val="00FA0BF9"/>
    <w:pPr>
      <w:ind w:left="720"/>
      <w:contextualSpacing/>
    </w:p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A0BF9"/>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1A1ED0"/>
    <w:rPr>
      <w:sz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1A1ED0"/>
    <w:rPr>
      <w:sz w:val="20"/>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sid w:val="001A1ED0"/>
    <w:rPr>
      <w:vertAlign w:val="superscript"/>
    </w:rPr>
  </w:style>
  <w:style w:type="character" w:customStyle="1" w:styleId="normaltextrun">
    <w:name w:val="normaltextrun"/>
    <w:basedOn w:val="DefaultParagraphFont"/>
    <w:rsid w:val="00E173AB"/>
  </w:style>
  <w:style w:type="paragraph" w:styleId="TOC2">
    <w:name w:val="toc 2"/>
    <w:basedOn w:val="Normal"/>
    <w:next w:val="Normal"/>
    <w:autoRedefine/>
    <w:uiPriority w:val="39"/>
    <w:unhideWhenUsed/>
    <w:rsid w:val="005B2042"/>
    <w:pPr>
      <w:tabs>
        <w:tab w:val="right" w:leader="dot" w:pos="9962"/>
      </w:tabs>
      <w:spacing w:line="276" w:lineRule="auto"/>
      <w:ind w:firstLine="567"/>
      <w:jc w:val="right"/>
    </w:pPr>
    <w:rPr>
      <w:rFonts w:asciiTheme="minorHAnsi" w:eastAsiaTheme="minorEastAsia" w:hAnsiTheme="minorHAnsi" w:cstheme="minorBidi"/>
      <w:sz w:val="21"/>
      <w:szCs w:val="21"/>
      <w:lang w:eastAsia="lt-LT"/>
    </w:rPr>
  </w:style>
  <w:style w:type="paragraph" w:styleId="Header">
    <w:name w:val="header"/>
    <w:basedOn w:val="Normal"/>
    <w:link w:val="HeaderChar"/>
    <w:uiPriority w:val="99"/>
    <w:unhideWhenUsed/>
    <w:rsid w:val="00A264D5"/>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A264D5"/>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E78CB-6C03-486D-80CE-7034B9AB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9</Pages>
  <Words>12035</Words>
  <Characters>6861</Characters>
  <Application>Microsoft Office Word</Application>
  <DocSecurity>0</DocSecurity>
  <Lines>57</Lines>
  <Paragraphs>37</Paragraphs>
  <ScaleCrop>false</ScaleCrop>
  <Company/>
  <LinksUpToDate>false</LinksUpToDate>
  <CharactersWithSpaces>18859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Jūratė Barzdaitienė</cp:lastModifiedBy>
  <cp:revision>188</cp:revision>
  <dcterms:created xsi:type="dcterms:W3CDTF">2025-04-23T06:56:00Z</dcterms:created>
  <dcterms:modified xsi:type="dcterms:W3CDTF">2025-08-20T08:10:00Z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